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FC477" w14:textId="18EB001F" w:rsidR="00116F84" w:rsidRDefault="009B4DC0" w:rsidP="002E4B5E">
      <w:pPr>
        <w:pStyle w:val="scfBetreff"/>
        <w:spacing w:before="0" w:after="120"/>
        <w:rPr>
          <w:sz w:val="32"/>
          <w:szCs w:val="32"/>
        </w:rPr>
      </w:pPr>
      <w:bookmarkStart w:id="0" w:name="scf_betreff1"/>
      <w:r>
        <w:rPr>
          <w:sz w:val="32"/>
          <w:szCs w:val="32"/>
        </w:rPr>
        <w:t xml:space="preserve">Stellungnahme zum </w:t>
      </w:r>
      <w:r w:rsidR="00DA0B9E" w:rsidRPr="00774B30">
        <w:rPr>
          <w:sz w:val="32"/>
          <w:szCs w:val="32"/>
        </w:rPr>
        <w:t>R</w:t>
      </w:r>
      <w:r w:rsidR="00810BAE" w:rsidRPr="00774B30">
        <w:rPr>
          <w:sz w:val="32"/>
          <w:szCs w:val="32"/>
        </w:rPr>
        <w:t xml:space="preserve">aumordnungsverfahren </w:t>
      </w:r>
      <w:r w:rsidR="007C3C2E" w:rsidRPr="00774B30">
        <w:rPr>
          <w:sz w:val="32"/>
          <w:szCs w:val="32"/>
        </w:rPr>
        <w:t xml:space="preserve">Brenner-Nordzulauf </w:t>
      </w:r>
      <w:r>
        <w:rPr>
          <w:sz w:val="32"/>
          <w:szCs w:val="32"/>
        </w:rPr>
        <w:br/>
      </w:r>
      <w:r w:rsidRPr="00135FF5">
        <w:rPr>
          <w:b w:val="0"/>
          <w:bCs/>
          <w:sz w:val="24"/>
          <w:szCs w:val="24"/>
        </w:rPr>
        <w:t>Projektnummer 2-009-V03</w:t>
      </w:r>
      <w:r w:rsidR="007C3C2E" w:rsidRPr="00135FF5">
        <w:rPr>
          <w:b w:val="0"/>
          <w:bCs/>
          <w:sz w:val="24"/>
          <w:szCs w:val="24"/>
        </w:rPr>
        <w:t xml:space="preserve"> </w:t>
      </w:r>
      <w:bookmarkStart w:id="1" w:name="scf_anrede"/>
      <w:bookmarkEnd w:id="0"/>
      <w:r w:rsidR="007C3C2E" w:rsidRPr="00135FF5">
        <w:rPr>
          <w:b w:val="0"/>
          <w:bCs/>
          <w:sz w:val="24"/>
          <w:szCs w:val="24"/>
        </w:rPr>
        <w:t>vom 29.05.2020</w:t>
      </w:r>
    </w:p>
    <w:p w14:paraId="58101A03" w14:textId="4E2191CE" w:rsidR="00A220C0" w:rsidRDefault="00F8165E" w:rsidP="009D1172">
      <w:pPr>
        <w:jc w:val="center"/>
        <w:rPr>
          <w:sz w:val="14"/>
          <w:szCs w:val="14"/>
        </w:rPr>
      </w:pPr>
      <w:r w:rsidRPr="00A220C0">
        <w:rPr>
          <w:b/>
          <w:bCs/>
          <w:sz w:val="32"/>
          <w:szCs w:val="32"/>
        </w:rPr>
        <w:t>Betr</w:t>
      </w:r>
      <w:r w:rsidR="009610E4" w:rsidRPr="00A220C0">
        <w:rPr>
          <w:b/>
          <w:bCs/>
          <w:sz w:val="32"/>
          <w:szCs w:val="32"/>
        </w:rPr>
        <w:t>offene</w:t>
      </w:r>
      <w:r w:rsidRPr="00A220C0">
        <w:rPr>
          <w:b/>
          <w:bCs/>
          <w:sz w:val="32"/>
          <w:szCs w:val="32"/>
        </w:rPr>
        <w:t xml:space="preserve"> </w:t>
      </w:r>
      <w:r w:rsidR="00632214" w:rsidRPr="00A220C0">
        <w:rPr>
          <w:b/>
          <w:bCs/>
          <w:sz w:val="32"/>
          <w:szCs w:val="32"/>
        </w:rPr>
        <w:t>Planungsv</w:t>
      </w:r>
      <w:r w:rsidRPr="00A220C0">
        <w:rPr>
          <w:b/>
          <w:bCs/>
          <w:sz w:val="32"/>
          <w:szCs w:val="32"/>
        </w:rPr>
        <w:t>ariante</w:t>
      </w:r>
      <w:r w:rsidR="009D1172" w:rsidRPr="00A220C0">
        <w:rPr>
          <w:b/>
          <w:bCs/>
          <w:sz w:val="32"/>
          <w:szCs w:val="32"/>
        </w:rPr>
        <w:t>(n)</w:t>
      </w:r>
      <w:r w:rsidR="009D1172" w:rsidRPr="00A220C0">
        <w:rPr>
          <w:sz w:val="32"/>
          <w:szCs w:val="32"/>
        </w:rPr>
        <w:t xml:space="preserve"> </w:t>
      </w:r>
      <w:r w:rsidR="009610E4" w:rsidRPr="009610E4">
        <w:rPr>
          <w:sz w:val="14"/>
          <w:szCs w:val="14"/>
        </w:rPr>
        <w:t>(</w:t>
      </w:r>
      <w:r w:rsidR="005413F6">
        <w:rPr>
          <w:sz w:val="14"/>
          <w:szCs w:val="14"/>
        </w:rPr>
        <w:t xml:space="preserve">wenn </w:t>
      </w:r>
      <w:r w:rsidR="00A02E83" w:rsidRPr="009610E4">
        <w:rPr>
          <w:sz w:val="14"/>
          <w:szCs w:val="14"/>
        </w:rPr>
        <w:t>nicht zutreffend</w:t>
      </w:r>
      <w:r w:rsidR="005413F6">
        <w:rPr>
          <w:sz w:val="14"/>
          <w:szCs w:val="14"/>
        </w:rPr>
        <w:t>,</w:t>
      </w:r>
      <w:r w:rsidR="00A02E83" w:rsidRPr="009610E4">
        <w:rPr>
          <w:sz w:val="14"/>
          <w:szCs w:val="14"/>
        </w:rPr>
        <w:t xml:space="preserve"> </w:t>
      </w:r>
      <w:r w:rsidR="009610E4" w:rsidRPr="009610E4">
        <w:rPr>
          <w:sz w:val="14"/>
          <w:szCs w:val="14"/>
        </w:rPr>
        <w:t xml:space="preserve">ggf. </w:t>
      </w:r>
      <w:r w:rsidR="00A02E83" w:rsidRPr="009610E4">
        <w:rPr>
          <w:sz w:val="14"/>
          <w:szCs w:val="14"/>
        </w:rPr>
        <w:t>st</w:t>
      </w:r>
      <w:r w:rsidR="009610E4" w:rsidRPr="009610E4">
        <w:rPr>
          <w:sz w:val="14"/>
          <w:szCs w:val="14"/>
        </w:rPr>
        <w:t>reichen</w:t>
      </w:r>
      <w:r w:rsidR="00A220C0">
        <w:rPr>
          <w:sz w:val="14"/>
          <w:szCs w:val="14"/>
        </w:rPr>
        <w:t>)</w:t>
      </w:r>
    </w:p>
    <w:p w14:paraId="24D4D0E9" w14:textId="77777777" w:rsidR="00A220C0" w:rsidRPr="00A220C0" w:rsidRDefault="00A220C0" w:rsidP="009D1172">
      <w:pPr>
        <w:jc w:val="center"/>
        <w:rPr>
          <w:sz w:val="6"/>
          <w:szCs w:val="6"/>
        </w:rPr>
      </w:pPr>
    </w:p>
    <w:p w14:paraId="7BDC99F8" w14:textId="3C2F0BAB" w:rsidR="009D1172" w:rsidRPr="009D1172" w:rsidRDefault="009D1172" w:rsidP="009D1172">
      <w:pPr>
        <w:jc w:val="center"/>
        <w:rPr>
          <w:sz w:val="36"/>
          <w:szCs w:val="36"/>
        </w:rPr>
      </w:pPr>
      <w:r w:rsidRPr="009D1172">
        <w:rPr>
          <w:b/>
          <w:bCs/>
          <w:color w:val="000000"/>
          <w:sz w:val="36"/>
          <w:szCs w:val="36"/>
        </w:rPr>
        <w:t xml:space="preserve">GELB   </w:t>
      </w:r>
      <w:r w:rsidR="005413F6">
        <w:rPr>
          <w:b/>
          <w:bCs/>
          <w:color w:val="000000"/>
          <w:sz w:val="36"/>
          <w:szCs w:val="36"/>
        </w:rPr>
        <w:t xml:space="preserve"> </w:t>
      </w:r>
      <w:r w:rsidRPr="009D1172">
        <w:rPr>
          <w:b/>
          <w:bCs/>
          <w:color w:val="000000"/>
          <w:sz w:val="36"/>
          <w:szCs w:val="36"/>
        </w:rPr>
        <w:t xml:space="preserve"> </w:t>
      </w:r>
      <w:r w:rsidRPr="009D1172">
        <w:rPr>
          <w:color w:val="000000"/>
          <w:sz w:val="36"/>
          <w:szCs w:val="36"/>
        </w:rPr>
        <w:t xml:space="preserve"> </w:t>
      </w:r>
      <w:r w:rsidRPr="009D1172">
        <w:rPr>
          <w:b/>
          <w:bCs/>
          <w:color w:val="000000"/>
          <w:sz w:val="36"/>
          <w:szCs w:val="36"/>
        </w:rPr>
        <w:t xml:space="preserve">OLIV    </w:t>
      </w:r>
      <w:r w:rsidR="005413F6">
        <w:rPr>
          <w:b/>
          <w:bCs/>
          <w:color w:val="000000"/>
          <w:sz w:val="36"/>
          <w:szCs w:val="36"/>
        </w:rPr>
        <w:t xml:space="preserve"> </w:t>
      </w:r>
      <w:r w:rsidRPr="009D1172">
        <w:rPr>
          <w:b/>
          <w:bCs/>
          <w:color w:val="000000"/>
          <w:sz w:val="36"/>
          <w:szCs w:val="36"/>
        </w:rPr>
        <w:t xml:space="preserve"> </w:t>
      </w:r>
      <w:r w:rsidRPr="009D1172">
        <w:rPr>
          <w:color w:val="000000"/>
          <w:sz w:val="36"/>
          <w:szCs w:val="36"/>
        </w:rPr>
        <w:t xml:space="preserve"> </w:t>
      </w:r>
      <w:r w:rsidRPr="009D1172">
        <w:rPr>
          <w:b/>
          <w:bCs/>
          <w:color w:val="000000"/>
          <w:sz w:val="36"/>
          <w:szCs w:val="36"/>
        </w:rPr>
        <w:t xml:space="preserve">TÜRKIS   </w:t>
      </w:r>
      <w:r w:rsidR="005413F6">
        <w:rPr>
          <w:b/>
          <w:bCs/>
          <w:color w:val="000000"/>
          <w:sz w:val="36"/>
          <w:szCs w:val="36"/>
        </w:rPr>
        <w:t xml:space="preserve"> </w:t>
      </w:r>
      <w:r w:rsidRPr="009D1172">
        <w:rPr>
          <w:b/>
          <w:bCs/>
          <w:color w:val="000000"/>
          <w:sz w:val="36"/>
          <w:szCs w:val="36"/>
        </w:rPr>
        <w:t xml:space="preserve"> </w:t>
      </w:r>
      <w:r w:rsidRPr="009D1172">
        <w:rPr>
          <w:color w:val="000000"/>
          <w:sz w:val="36"/>
          <w:szCs w:val="36"/>
        </w:rPr>
        <w:t xml:space="preserve"> </w:t>
      </w:r>
      <w:r w:rsidRPr="009D1172">
        <w:rPr>
          <w:b/>
          <w:bCs/>
          <w:color w:val="000000"/>
          <w:sz w:val="36"/>
          <w:szCs w:val="36"/>
        </w:rPr>
        <w:t>BLAU</w:t>
      </w:r>
      <w:r w:rsidRPr="009D1172">
        <w:rPr>
          <w:color w:val="000000"/>
          <w:sz w:val="36"/>
          <w:szCs w:val="36"/>
        </w:rPr>
        <w:t xml:space="preserve">     </w:t>
      </w:r>
      <w:r w:rsidRPr="009D1172">
        <w:rPr>
          <w:b/>
          <w:bCs/>
          <w:color w:val="000000"/>
          <w:sz w:val="36"/>
          <w:szCs w:val="36"/>
        </w:rPr>
        <w:t>VIOLETT</w:t>
      </w:r>
    </w:p>
    <w:p w14:paraId="55366018" w14:textId="446DDE8E" w:rsidR="00B00BC4" w:rsidRPr="00577D84" w:rsidRDefault="00B00BC4" w:rsidP="00135FF5">
      <w:pPr>
        <w:pStyle w:val="scfBetreff"/>
        <w:spacing w:before="60" w:after="0"/>
        <w:rPr>
          <w:b w:val="0"/>
          <w:bCs/>
          <w:sz w:val="28"/>
          <w:szCs w:val="28"/>
        </w:rPr>
      </w:pPr>
      <w:r w:rsidRPr="00577D84">
        <w:rPr>
          <w:b w:val="0"/>
          <w:bCs/>
          <w:sz w:val="28"/>
          <w:szCs w:val="28"/>
        </w:rPr>
        <w:t>Sehr geehrte Damen und Herren</w:t>
      </w:r>
      <w:r w:rsidR="0037741A" w:rsidRPr="00577D84">
        <w:rPr>
          <w:b w:val="0"/>
          <w:bCs/>
          <w:sz w:val="28"/>
          <w:szCs w:val="28"/>
        </w:rPr>
        <w:t>,</w:t>
      </w:r>
    </w:p>
    <w:p w14:paraId="6432B9BD" w14:textId="4595185E" w:rsidR="007F6CE2" w:rsidRPr="00577D84" w:rsidRDefault="009A25C7" w:rsidP="009A25C7">
      <w:pPr>
        <w:rPr>
          <w:sz w:val="24"/>
          <w:szCs w:val="24"/>
        </w:rPr>
      </w:pPr>
      <w:r w:rsidRPr="00577D84">
        <w:rPr>
          <w:sz w:val="24"/>
          <w:szCs w:val="24"/>
        </w:rPr>
        <w:t xml:space="preserve">in Wahrnehmung meiner Beteiligungsrechte im oben genannten </w:t>
      </w:r>
      <w:r w:rsidR="002F15EB">
        <w:rPr>
          <w:sz w:val="24"/>
          <w:szCs w:val="24"/>
        </w:rPr>
        <w:t>Raumordnungs</w:t>
      </w:r>
      <w:r w:rsidRPr="00577D84">
        <w:rPr>
          <w:sz w:val="24"/>
          <w:szCs w:val="24"/>
        </w:rPr>
        <w:t xml:space="preserve">verfahren wende ich mich mit Nachdruck </w:t>
      </w:r>
      <w:r w:rsidRPr="00AD695C">
        <w:rPr>
          <w:b/>
          <w:bCs/>
          <w:sz w:val="28"/>
          <w:szCs w:val="28"/>
        </w:rPr>
        <w:t>gegen</w:t>
      </w:r>
      <w:r w:rsidR="00E57EFE" w:rsidRPr="00AD695C">
        <w:rPr>
          <w:b/>
          <w:bCs/>
          <w:sz w:val="28"/>
          <w:szCs w:val="28"/>
        </w:rPr>
        <w:t xml:space="preserve"> </w:t>
      </w:r>
      <w:r w:rsidRPr="00AD695C">
        <w:rPr>
          <w:b/>
          <w:bCs/>
          <w:sz w:val="28"/>
          <w:szCs w:val="28"/>
        </w:rPr>
        <w:t>d</w:t>
      </w:r>
      <w:r w:rsidR="00E57EFE" w:rsidRPr="00AD695C">
        <w:rPr>
          <w:b/>
          <w:bCs/>
          <w:sz w:val="28"/>
          <w:szCs w:val="28"/>
        </w:rPr>
        <w:t>en</w:t>
      </w:r>
      <w:r w:rsidR="008A50A5" w:rsidRPr="00AD695C">
        <w:rPr>
          <w:b/>
          <w:bCs/>
          <w:sz w:val="28"/>
          <w:szCs w:val="28"/>
        </w:rPr>
        <w:t xml:space="preserve"> </w:t>
      </w:r>
      <w:r w:rsidR="00CC3E9E" w:rsidRPr="00AD695C">
        <w:rPr>
          <w:b/>
          <w:bCs/>
          <w:sz w:val="28"/>
          <w:szCs w:val="28"/>
          <w:u w:val="single"/>
        </w:rPr>
        <w:t>oberirdisch</w:t>
      </w:r>
      <w:r w:rsidR="00E57EFE" w:rsidRPr="00AD695C">
        <w:rPr>
          <w:b/>
          <w:bCs/>
          <w:sz w:val="28"/>
          <w:szCs w:val="28"/>
          <w:u w:val="single"/>
        </w:rPr>
        <w:t>en Neubau</w:t>
      </w:r>
      <w:r w:rsidR="00AD695C">
        <w:rPr>
          <w:sz w:val="24"/>
          <w:szCs w:val="24"/>
        </w:rPr>
        <w:t xml:space="preserve"> d</w:t>
      </w:r>
      <w:r w:rsidR="008A50A5" w:rsidRPr="00E57EFE">
        <w:rPr>
          <w:sz w:val="24"/>
          <w:szCs w:val="24"/>
        </w:rPr>
        <w:t xml:space="preserve">er </w:t>
      </w:r>
      <w:r w:rsidR="00E57EFE">
        <w:rPr>
          <w:sz w:val="24"/>
          <w:szCs w:val="24"/>
        </w:rPr>
        <w:t xml:space="preserve">oben genannten Varianten </w:t>
      </w:r>
      <w:r w:rsidR="007F6CE2" w:rsidRPr="00577D84">
        <w:rPr>
          <w:sz w:val="24"/>
          <w:szCs w:val="24"/>
        </w:rPr>
        <w:t>für den Nordzulauf des Brenner-Basistunnel.</w:t>
      </w:r>
    </w:p>
    <w:p w14:paraId="3BAED58B" w14:textId="75BB2284" w:rsidR="007F6CE2" w:rsidRPr="008B05BB" w:rsidRDefault="007F6CE2" w:rsidP="009A25C7">
      <w:pPr>
        <w:rPr>
          <w:sz w:val="12"/>
          <w:szCs w:val="12"/>
        </w:rPr>
      </w:pPr>
    </w:p>
    <w:p w14:paraId="37372179" w14:textId="1D605C67" w:rsidR="00A076BE" w:rsidRPr="004D3C3A" w:rsidRDefault="00A076BE" w:rsidP="001B01A2">
      <w:pPr>
        <w:rPr>
          <w:sz w:val="24"/>
          <w:szCs w:val="24"/>
        </w:rPr>
      </w:pPr>
      <w:r w:rsidRPr="004D3C3A">
        <w:rPr>
          <w:sz w:val="24"/>
          <w:szCs w:val="24"/>
        </w:rPr>
        <w:t xml:space="preserve">Obwohl das </w:t>
      </w:r>
      <w:r w:rsidR="004D3C3A" w:rsidRPr="004D3C3A">
        <w:rPr>
          <w:sz w:val="24"/>
          <w:szCs w:val="24"/>
        </w:rPr>
        <w:t xml:space="preserve">enge Inntal </w:t>
      </w:r>
      <w:r w:rsidRPr="004D3C3A">
        <w:rPr>
          <w:sz w:val="24"/>
          <w:szCs w:val="24"/>
        </w:rPr>
        <w:t>mit der Vielzahl der bereits vorhandenen Infrastrukturen (Autobahn A93, Innstaustufe</w:t>
      </w:r>
      <w:r w:rsidR="004D3C3A">
        <w:rPr>
          <w:sz w:val="24"/>
          <w:szCs w:val="24"/>
        </w:rPr>
        <w:t>n</w:t>
      </w:r>
      <w:r w:rsidRPr="004D3C3A">
        <w:rPr>
          <w:sz w:val="24"/>
          <w:szCs w:val="24"/>
        </w:rPr>
        <w:t xml:space="preserve">, Eisenbahn, </w:t>
      </w:r>
      <w:r w:rsidR="004D3C3A">
        <w:rPr>
          <w:sz w:val="24"/>
          <w:szCs w:val="24"/>
        </w:rPr>
        <w:t xml:space="preserve">Transalpine </w:t>
      </w:r>
      <w:r w:rsidRPr="004D3C3A">
        <w:rPr>
          <w:sz w:val="24"/>
          <w:szCs w:val="24"/>
        </w:rPr>
        <w:t>Öl-Pipeline, zwei Staatsstraßen, überirdische Hochspannungsleitung</w:t>
      </w:r>
      <w:r w:rsidR="004D3C3A">
        <w:rPr>
          <w:sz w:val="24"/>
          <w:szCs w:val="24"/>
        </w:rPr>
        <w:t>en</w:t>
      </w:r>
      <w:r w:rsidRPr="004D3C3A">
        <w:rPr>
          <w:sz w:val="24"/>
          <w:szCs w:val="24"/>
        </w:rPr>
        <w:t>) bereits jetzt an seiner Belastungsgrenze angelangt</w:t>
      </w:r>
      <w:r w:rsidR="004D3C3A">
        <w:rPr>
          <w:sz w:val="24"/>
          <w:szCs w:val="24"/>
        </w:rPr>
        <w:t xml:space="preserve"> </w:t>
      </w:r>
      <w:r w:rsidRPr="004D3C3A">
        <w:rPr>
          <w:sz w:val="24"/>
          <w:szCs w:val="24"/>
        </w:rPr>
        <w:t>ist</w:t>
      </w:r>
      <w:r w:rsidR="004D3C3A">
        <w:rPr>
          <w:sz w:val="24"/>
          <w:szCs w:val="24"/>
        </w:rPr>
        <w:t>,</w:t>
      </w:r>
      <w:r w:rsidRPr="004D3C3A">
        <w:rPr>
          <w:sz w:val="24"/>
          <w:szCs w:val="24"/>
        </w:rPr>
        <w:t xml:space="preserve"> </w:t>
      </w:r>
      <w:r w:rsidR="004D3C3A">
        <w:rPr>
          <w:sz w:val="24"/>
          <w:szCs w:val="24"/>
        </w:rPr>
        <w:t>soll</w:t>
      </w:r>
      <w:r w:rsidRPr="004D3C3A">
        <w:rPr>
          <w:sz w:val="24"/>
          <w:szCs w:val="24"/>
        </w:rPr>
        <w:t xml:space="preserve"> die</w:t>
      </w:r>
      <w:r w:rsidR="003C56A0">
        <w:rPr>
          <w:sz w:val="24"/>
          <w:szCs w:val="24"/>
        </w:rPr>
        <w:t xml:space="preserve">se </w:t>
      </w:r>
      <w:r w:rsidR="00734160">
        <w:rPr>
          <w:sz w:val="24"/>
          <w:szCs w:val="24"/>
        </w:rPr>
        <w:t xml:space="preserve">enge </w:t>
      </w:r>
      <w:r w:rsidR="003C56A0">
        <w:rPr>
          <w:sz w:val="24"/>
          <w:szCs w:val="24"/>
        </w:rPr>
        <w:t>L</w:t>
      </w:r>
      <w:r w:rsidR="00734160">
        <w:rPr>
          <w:sz w:val="24"/>
          <w:szCs w:val="24"/>
        </w:rPr>
        <w:t>andschaft</w:t>
      </w:r>
      <w:r w:rsidRPr="004D3C3A">
        <w:rPr>
          <w:sz w:val="24"/>
          <w:szCs w:val="24"/>
        </w:rPr>
        <w:t xml:space="preserve"> mit einer zusätzlichen </w:t>
      </w:r>
      <w:r w:rsidR="004D3C3A" w:rsidRPr="004D3C3A">
        <w:rPr>
          <w:sz w:val="24"/>
          <w:szCs w:val="24"/>
          <w:u w:val="single"/>
        </w:rPr>
        <w:t>oberirdisc</w:t>
      </w:r>
      <w:r w:rsidR="003C56A0">
        <w:rPr>
          <w:sz w:val="24"/>
          <w:szCs w:val="24"/>
          <w:u w:val="single"/>
        </w:rPr>
        <w:t>hen</w:t>
      </w:r>
      <w:r w:rsidR="004D3C3A">
        <w:rPr>
          <w:sz w:val="24"/>
          <w:szCs w:val="24"/>
        </w:rPr>
        <w:t xml:space="preserve"> </w:t>
      </w:r>
      <w:r w:rsidRPr="004D3C3A">
        <w:rPr>
          <w:sz w:val="24"/>
          <w:szCs w:val="24"/>
        </w:rPr>
        <w:t>Schienenhochleistungstrasse</w:t>
      </w:r>
      <w:r w:rsidR="00614B70">
        <w:rPr>
          <w:sz w:val="24"/>
          <w:szCs w:val="24"/>
        </w:rPr>
        <w:t>,</w:t>
      </w:r>
      <w:r w:rsidR="00734160">
        <w:rPr>
          <w:sz w:val="24"/>
          <w:szCs w:val="24"/>
        </w:rPr>
        <w:t xml:space="preserve"> </w:t>
      </w:r>
      <w:r w:rsidR="000D1D07">
        <w:rPr>
          <w:sz w:val="24"/>
          <w:szCs w:val="24"/>
        </w:rPr>
        <w:t>meist im Landschaftsschutzgebiet</w:t>
      </w:r>
      <w:r w:rsidR="00614B70">
        <w:rPr>
          <w:sz w:val="24"/>
          <w:szCs w:val="24"/>
        </w:rPr>
        <w:t>,</w:t>
      </w:r>
      <w:r w:rsidR="000D1D07">
        <w:rPr>
          <w:sz w:val="24"/>
          <w:szCs w:val="24"/>
        </w:rPr>
        <w:t xml:space="preserve"> </w:t>
      </w:r>
      <w:r w:rsidR="004D3C3A">
        <w:rPr>
          <w:sz w:val="24"/>
          <w:szCs w:val="24"/>
        </w:rPr>
        <w:t>belastet werden.</w:t>
      </w:r>
    </w:p>
    <w:p w14:paraId="1859B9B5" w14:textId="453605C2" w:rsidR="004D3C3A" w:rsidRPr="008B05BB" w:rsidRDefault="004D3C3A" w:rsidP="001B01A2">
      <w:pPr>
        <w:rPr>
          <w:sz w:val="12"/>
          <w:szCs w:val="12"/>
        </w:rPr>
      </w:pPr>
    </w:p>
    <w:p w14:paraId="516B1490" w14:textId="640D18CD" w:rsidR="004D3C3A" w:rsidRPr="008B05BB" w:rsidRDefault="004D3C3A" w:rsidP="004D3C3A">
      <w:pPr>
        <w:rPr>
          <w:sz w:val="12"/>
          <w:szCs w:val="12"/>
        </w:rPr>
      </w:pPr>
      <w:r>
        <w:rPr>
          <w:sz w:val="24"/>
          <w:szCs w:val="24"/>
        </w:rPr>
        <w:t>Entgegen der politischen Zusagen auf weitestgehende Untertunnelung der Neubaustrecke (z.B. wie der Tiroler Standard = 8</w:t>
      </w:r>
      <w:r w:rsidR="00054C73">
        <w:rPr>
          <w:sz w:val="24"/>
          <w:szCs w:val="24"/>
        </w:rPr>
        <w:t>5</w:t>
      </w:r>
      <w:r>
        <w:rPr>
          <w:sz w:val="24"/>
          <w:szCs w:val="24"/>
        </w:rPr>
        <w:t>% Tunnel</w:t>
      </w:r>
      <w:r w:rsidR="003C56A0">
        <w:rPr>
          <w:sz w:val="24"/>
          <w:szCs w:val="24"/>
        </w:rPr>
        <w:t>anteil</w:t>
      </w:r>
      <w:r>
        <w:rPr>
          <w:sz w:val="24"/>
          <w:szCs w:val="24"/>
        </w:rPr>
        <w:t>) sind die im o</w:t>
      </w:r>
      <w:r w:rsidR="003C56A0">
        <w:rPr>
          <w:sz w:val="24"/>
          <w:szCs w:val="24"/>
        </w:rPr>
        <w:t xml:space="preserve">ben genannten </w:t>
      </w:r>
      <w:r>
        <w:rPr>
          <w:sz w:val="24"/>
          <w:szCs w:val="24"/>
        </w:rPr>
        <w:t>Raumordnungsverfahren vorgelegten Grobtrassen vielerorts ausschließlich oberirdisch geplant</w:t>
      </w:r>
      <w:r w:rsidR="003C56A0">
        <w:rPr>
          <w:sz w:val="24"/>
          <w:szCs w:val="24"/>
        </w:rPr>
        <w:t>.</w:t>
      </w:r>
      <w:r>
        <w:rPr>
          <w:sz w:val="24"/>
          <w:szCs w:val="24"/>
        </w:rPr>
        <w:br/>
      </w:r>
    </w:p>
    <w:p w14:paraId="72E4F76D" w14:textId="6ED5655F" w:rsidR="004D3C3A" w:rsidRPr="004D3C3A" w:rsidRDefault="004D3C3A" w:rsidP="004D3C3A">
      <w:pPr>
        <w:rPr>
          <w:b/>
          <w:bCs/>
          <w:sz w:val="24"/>
          <w:szCs w:val="24"/>
        </w:rPr>
      </w:pPr>
      <w:r w:rsidRPr="004D3C3A">
        <w:rPr>
          <w:b/>
          <w:bCs/>
          <w:sz w:val="24"/>
          <w:szCs w:val="24"/>
        </w:rPr>
        <w:t>Gemeinde</w:t>
      </w:r>
      <w:r w:rsidR="001350DD">
        <w:rPr>
          <w:b/>
          <w:bCs/>
          <w:sz w:val="24"/>
          <w:szCs w:val="24"/>
        </w:rPr>
        <w:t xml:space="preserve">gebiete </w:t>
      </w:r>
      <w:r w:rsidRPr="004D3C3A">
        <w:rPr>
          <w:b/>
          <w:bCs/>
          <w:sz w:val="24"/>
          <w:szCs w:val="24"/>
        </w:rPr>
        <w:t>und Tunnelkilometer im Detail:</w:t>
      </w:r>
    </w:p>
    <w:p w14:paraId="4487B560" w14:textId="77777777" w:rsidR="004D3C3A" w:rsidRPr="004D3C3A" w:rsidRDefault="004D3C3A" w:rsidP="001B01A2">
      <w:pPr>
        <w:rPr>
          <w:sz w:val="6"/>
          <w:szCs w:val="6"/>
        </w:rPr>
      </w:pPr>
    </w:p>
    <w:tbl>
      <w:tblPr>
        <w:tblW w:w="102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600"/>
        <w:gridCol w:w="1600"/>
        <w:gridCol w:w="1600"/>
        <w:gridCol w:w="1600"/>
        <w:gridCol w:w="1740"/>
      </w:tblGrid>
      <w:tr w:rsidR="00614B70" w:rsidRPr="006C1DA2" w14:paraId="636D9140" w14:textId="77777777" w:rsidTr="002E4B5E">
        <w:trPr>
          <w:trHeight w:val="174"/>
        </w:trPr>
        <w:tc>
          <w:tcPr>
            <w:tcW w:w="2080" w:type="dxa"/>
            <w:shd w:val="clear" w:color="auto" w:fill="auto"/>
            <w:noWrap/>
            <w:vAlign w:val="center"/>
          </w:tcPr>
          <w:p w14:paraId="444851CE" w14:textId="047C5056" w:rsidR="00614B70" w:rsidRPr="006C1DA2" w:rsidRDefault="00614B70" w:rsidP="005413F6">
            <w:pPr>
              <w:jc w:val="right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71664" w14:textId="2014E86A" w:rsidR="00614B70" w:rsidRPr="006C1DA2" w:rsidRDefault="00614B70" w:rsidP="005413F6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6C1DA2">
              <w:rPr>
                <w:rFonts w:cs="Arial"/>
                <w:b/>
                <w:bCs/>
                <w:color w:val="000000"/>
                <w:sz w:val="24"/>
                <w:szCs w:val="24"/>
              </w:rPr>
              <w:t>GELB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2C9E6" w14:textId="5B025C20" w:rsidR="00614B70" w:rsidRPr="006C1DA2" w:rsidRDefault="00614B70" w:rsidP="005413F6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6C1DA2">
              <w:rPr>
                <w:rFonts w:cs="Arial"/>
                <w:b/>
                <w:bCs/>
                <w:color w:val="000000"/>
                <w:sz w:val="24"/>
                <w:szCs w:val="24"/>
              </w:rPr>
              <w:t>OLIV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87902" w14:textId="19931D83" w:rsidR="00614B70" w:rsidRPr="006C1DA2" w:rsidRDefault="00614B70" w:rsidP="005413F6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6C1DA2">
              <w:rPr>
                <w:rFonts w:cs="Arial"/>
                <w:b/>
                <w:bCs/>
                <w:color w:val="000000"/>
                <w:sz w:val="24"/>
                <w:szCs w:val="24"/>
              </w:rPr>
              <w:t>TÜRKIS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FB7369E" w14:textId="573F9F03" w:rsidR="00614B70" w:rsidRPr="006C1DA2" w:rsidRDefault="00614B70" w:rsidP="005413F6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6C1DA2">
              <w:rPr>
                <w:rFonts w:cs="Arial"/>
                <w:b/>
                <w:bCs/>
                <w:color w:val="000000"/>
                <w:sz w:val="24"/>
                <w:szCs w:val="24"/>
              </w:rPr>
              <w:t>BLAU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2B70CAA" w14:textId="5EFBFF41" w:rsidR="00614B70" w:rsidRPr="006C1DA2" w:rsidRDefault="00614B70" w:rsidP="005413F6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6C1DA2">
              <w:rPr>
                <w:rFonts w:cs="Arial"/>
                <w:b/>
                <w:bCs/>
                <w:color w:val="000000"/>
                <w:sz w:val="24"/>
                <w:szCs w:val="24"/>
              </w:rPr>
              <w:t>VIOLETT</w:t>
            </w:r>
          </w:p>
        </w:tc>
      </w:tr>
      <w:tr w:rsidR="00A076BE" w:rsidRPr="00A076BE" w14:paraId="7C538D4B" w14:textId="77777777" w:rsidTr="002E4B5E">
        <w:trPr>
          <w:trHeight w:val="47"/>
        </w:trPr>
        <w:tc>
          <w:tcPr>
            <w:tcW w:w="208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E7B7C" w14:textId="77777777" w:rsidR="00A076BE" w:rsidRPr="00614B70" w:rsidRDefault="00A076BE" w:rsidP="00A076BE">
            <w:pPr>
              <w:jc w:val="right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614B70">
              <w:rPr>
                <w:rFonts w:cs="Arial"/>
                <w:b/>
                <w:bCs/>
                <w:color w:val="000000"/>
                <w:sz w:val="24"/>
                <w:szCs w:val="24"/>
              </w:rPr>
              <w:t>Raubling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4065B" w14:textId="77777777" w:rsidR="00A076BE" w:rsidRPr="00614B70" w:rsidRDefault="00A076BE" w:rsidP="00A076BE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14B70">
              <w:rPr>
                <w:rFonts w:cs="Arial"/>
                <w:color w:val="000000"/>
                <w:sz w:val="24"/>
                <w:szCs w:val="24"/>
              </w:rPr>
              <w:t>0 km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4C7BE" w14:textId="77777777" w:rsidR="00A076BE" w:rsidRPr="00614B70" w:rsidRDefault="00A076BE" w:rsidP="00A076BE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14B70">
              <w:rPr>
                <w:rFonts w:cs="Arial"/>
                <w:color w:val="000000"/>
                <w:sz w:val="24"/>
                <w:szCs w:val="24"/>
              </w:rPr>
              <w:t>0 km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FB96F" w14:textId="77777777" w:rsidR="00A076BE" w:rsidRPr="00614B70" w:rsidRDefault="00A076BE" w:rsidP="00A076BE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14B70">
              <w:rPr>
                <w:rFonts w:cs="Arial"/>
                <w:color w:val="000000"/>
                <w:sz w:val="24"/>
                <w:szCs w:val="24"/>
              </w:rPr>
              <w:t>0 km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C972" w14:textId="3EFC016B" w:rsidR="00A076BE" w:rsidRPr="00614B70" w:rsidRDefault="00A076BE" w:rsidP="00A076BE">
            <w:pPr>
              <w:jc w:val="center"/>
              <w:rPr>
                <w:rFonts w:cs="Arial"/>
                <w:color w:val="000000"/>
                <w:sz w:val="20"/>
              </w:rPr>
            </w:pPr>
            <w:r w:rsidRPr="00614B70">
              <w:rPr>
                <w:rFonts w:cs="Arial"/>
                <w:color w:val="000000"/>
                <w:sz w:val="20"/>
              </w:rPr>
              <w:t>nicht betroffen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C01A" w14:textId="64CF4900" w:rsidR="00A076BE" w:rsidRPr="00A076BE" w:rsidRDefault="00A076BE" w:rsidP="00A076BE">
            <w:pPr>
              <w:jc w:val="center"/>
              <w:rPr>
                <w:rFonts w:cs="Arial"/>
                <w:color w:val="000000"/>
                <w:sz w:val="20"/>
              </w:rPr>
            </w:pPr>
            <w:r w:rsidRPr="00614B70">
              <w:rPr>
                <w:rFonts w:cs="Arial"/>
                <w:color w:val="000000"/>
                <w:sz w:val="20"/>
              </w:rPr>
              <w:t>nicht betroffen</w:t>
            </w:r>
          </w:p>
        </w:tc>
      </w:tr>
      <w:tr w:rsidR="00A076BE" w:rsidRPr="00A076BE" w14:paraId="3994393B" w14:textId="77777777" w:rsidTr="002E4B5E">
        <w:trPr>
          <w:trHeight w:val="47"/>
        </w:trPr>
        <w:tc>
          <w:tcPr>
            <w:tcW w:w="208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06D29" w14:textId="77777777" w:rsidR="00A076BE" w:rsidRPr="00A076BE" w:rsidRDefault="00A076BE" w:rsidP="00A076BE">
            <w:pPr>
              <w:jc w:val="right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A076BE">
              <w:rPr>
                <w:rFonts w:cs="Arial"/>
                <w:b/>
                <w:bCs/>
                <w:color w:val="000000"/>
                <w:sz w:val="24"/>
                <w:szCs w:val="24"/>
              </w:rPr>
              <w:t>Brannenburg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87B90" w14:textId="77777777" w:rsidR="00A076BE" w:rsidRPr="00A076BE" w:rsidRDefault="00A076BE" w:rsidP="00A076BE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A076BE">
              <w:rPr>
                <w:rFonts w:cs="Arial"/>
                <w:color w:val="000000"/>
                <w:sz w:val="24"/>
                <w:szCs w:val="24"/>
              </w:rPr>
              <w:t xml:space="preserve">0 km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90999" w14:textId="77777777" w:rsidR="00A076BE" w:rsidRPr="00A076BE" w:rsidRDefault="00A076BE" w:rsidP="00A076BE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A076BE">
              <w:rPr>
                <w:rFonts w:cs="Arial"/>
                <w:color w:val="000000"/>
                <w:sz w:val="24"/>
                <w:szCs w:val="24"/>
              </w:rPr>
              <w:t>0 km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1F497" w14:textId="77777777" w:rsidR="00A076BE" w:rsidRPr="00A076BE" w:rsidRDefault="00A076BE" w:rsidP="00A076BE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A076BE">
              <w:rPr>
                <w:rFonts w:cs="Arial"/>
                <w:color w:val="000000"/>
                <w:sz w:val="24"/>
                <w:szCs w:val="24"/>
              </w:rPr>
              <w:t>0 km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4608" w14:textId="7F7C3B36" w:rsidR="00A076BE" w:rsidRPr="00A076BE" w:rsidRDefault="00A076BE" w:rsidP="00A076BE">
            <w:pPr>
              <w:jc w:val="center"/>
              <w:rPr>
                <w:rFonts w:cs="Arial"/>
                <w:color w:val="000000"/>
                <w:sz w:val="20"/>
              </w:rPr>
            </w:pPr>
            <w:r w:rsidRPr="00A076BE">
              <w:rPr>
                <w:rFonts w:cs="Arial"/>
                <w:color w:val="000000"/>
                <w:sz w:val="20"/>
              </w:rPr>
              <w:t>nicht betroffen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8070" w14:textId="7F306AC0" w:rsidR="00A076BE" w:rsidRPr="00A076BE" w:rsidRDefault="00A076BE" w:rsidP="00A076BE">
            <w:pPr>
              <w:jc w:val="center"/>
              <w:rPr>
                <w:rFonts w:cs="Arial"/>
                <w:color w:val="000000"/>
                <w:sz w:val="20"/>
              </w:rPr>
            </w:pPr>
            <w:r w:rsidRPr="00A076BE">
              <w:rPr>
                <w:rFonts w:cs="Arial"/>
                <w:color w:val="000000"/>
                <w:sz w:val="20"/>
              </w:rPr>
              <w:t>nicht betroffen</w:t>
            </w:r>
          </w:p>
        </w:tc>
      </w:tr>
      <w:tr w:rsidR="00A076BE" w:rsidRPr="00A076BE" w14:paraId="79F5D7A3" w14:textId="77777777" w:rsidTr="002E4B5E">
        <w:trPr>
          <w:trHeight w:val="47"/>
        </w:trPr>
        <w:tc>
          <w:tcPr>
            <w:tcW w:w="208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5FAF" w14:textId="77777777" w:rsidR="00A076BE" w:rsidRPr="00A076BE" w:rsidRDefault="00A076BE" w:rsidP="00A076BE">
            <w:pPr>
              <w:jc w:val="right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A076BE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Flintsbach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7687B" w14:textId="77777777" w:rsidR="00A076BE" w:rsidRPr="00A076BE" w:rsidRDefault="00A076BE" w:rsidP="00A076BE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A076BE">
              <w:rPr>
                <w:rFonts w:cs="Arial"/>
                <w:color w:val="000000"/>
                <w:sz w:val="24"/>
                <w:szCs w:val="24"/>
              </w:rPr>
              <w:t xml:space="preserve">ca. 2,5 km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02175" w14:textId="77777777" w:rsidR="00A076BE" w:rsidRPr="00A076BE" w:rsidRDefault="00A076BE" w:rsidP="00A076BE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A076BE">
              <w:rPr>
                <w:rFonts w:cs="Arial"/>
                <w:color w:val="000000"/>
                <w:sz w:val="24"/>
                <w:szCs w:val="24"/>
              </w:rPr>
              <w:t>0 km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0591F" w14:textId="77777777" w:rsidR="00A076BE" w:rsidRPr="00A076BE" w:rsidRDefault="00A076BE" w:rsidP="00A076BE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A076BE">
              <w:rPr>
                <w:rFonts w:cs="Arial"/>
                <w:color w:val="000000"/>
                <w:sz w:val="24"/>
                <w:szCs w:val="24"/>
              </w:rPr>
              <w:t>0 km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7EF5F" w14:textId="77777777" w:rsidR="00A076BE" w:rsidRPr="00A076BE" w:rsidRDefault="00A076BE" w:rsidP="00A076BE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A076BE">
              <w:rPr>
                <w:rFonts w:cs="Arial"/>
                <w:color w:val="000000"/>
                <w:sz w:val="24"/>
                <w:szCs w:val="24"/>
              </w:rPr>
              <w:t>0 km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70C0A" w14:textId="77777777" w:rsidR="00A076BE" w:rsidRPr="00A076BE" w:rsidRDefault="00A076BE" w:rsidP="00A076BE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A076BE">
              <w:rPr>
                <w:rFonts w:cs="Arial"/>
                <w:color w:val="000000"/>
                <w:sz w:val="24"/>
                <w:szCs w:val="24"/>
              </w:rPr>
              <w:t>0 km</w:t>
            </w:r>
          </w:p>
        </w:tc>
      </w:tr>
      <w:tr w:rsidR="00A076BE" w:rsidRPr="00A076BE" w14:paraId="1050F215" w14:textId="77777777" w:rsidTr="002E4B5E">
        <w:trPr>
          <w:trHeight w:val="47"/>
        </w:trPr>
        <w:tc>
          <w:tcPr>
            <w:tcW w:w="208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E79A7" w14:textId="77777777" w:rsidR="00A076BE" w:rsidRPr="00A076BE" w:rsidRDefault="00A076BE" w:rsidP="00A076BE">
            <w:pPr>
              <w:jc w:val="right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A076BE">
              <w:rPr>
                <w:rFonts w:cs="Arial"/>
                <w:b/>
                <w:bCs/>
                <w:color w:val="000000"/>
                <w:sz w:val="24"/>
                <w:szCs w:val="24"/>
              </w:rPr>
              <w:t>Oberaudorf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FC2C" w14:textId="77777777" w:rsidR="00A076BE" w:rsidRPr="00A076BE" w:rsidRDefault="00A076BE" w:rsidP="00A076BE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A076BE">
              <w:rPr>
                <w:rFonts w:cs="Arial"/>
                <w:color w:val="000000"/>
                <w:sz w:val="24"/>
                <w:szCs w:val="24"/>
              </w:rPr>
              <w:t xml:space="preserve">ca. 6,2 km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FEB2A" w14:textId="77777777" w:rsidR="00A076BE" w:rsidRPr="00A076BE" w:rsidRDefault="00A076BE" w:rsidP="00A076BE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A076BE">
              <w:rPr>
                <w:rFonts w:cs="Arial"/>
                <w:color w:val="000000"/>
                <w:sz w:val="24"/>
                <w:szCs w:val="24"/>
              </w:rPr>
              <w:t xml:space="preserve">ca. 5,1 km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D9986" w14:textId="77777777" w:rsidR="00A076BE" w:rsidRPr="00A076BE" w:rsidRDefault="00A076BE" w:rsidP="00A076BE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A076BE">
              <w:rPr>
                <w:rFonts w:cs="Arial"/>
                <w:color w:val="000000"/>
                <w:sz w:val="24"/>
                <w:szCs w:val="24"/>
              </w:rPr>
              <w:t xml:space="preserve">ca. 6,6 km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79FC4" w14:textId="77777777" w:rsidR="00A076BE" w:rsidRPr="00A076BE" w:rsidRDefault="00A076BE" w:rsidP="00A076BE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A076BE">
              <w:rPr>
                <w:rFonts w:cs="Arial"/>
                <w:color w:val="000000"/>
                <w:sz w:val="24"/>
                <w:szCs w:val="24"/>
              </w:rPr>
              <w:t xml:space="preserve">ca. 5,1 km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9063C" w14:textId="77777777" w:rsidR="00A076BE" w:rsidRPr="00A076BE" w:rsidRDefault="00A076BE" w:rsidP="00A076BE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A076BE">
              <w:rPr>
                <w:rFonts w:cs="Arial"/>
                <w:color w:val="000000"/>
                <w:sz w:val="24"/>
                <w:szCs w:val="24"/>
              </w:rPr>
              <w:t xml:space="preserve">ca. 5,1 km </w:t>
            </w:r>
          </w:p>
        </w:tc>
      </w:tr>
      <w:tr w:rsidR="00A076BE" w:rsidRPr="00A076BE" w14:paraId="1A23F40D" w14:textId="77777777" w:rsidTr="002E4B5E">
        <w:trPr>
          <w:trHeight w:val="109"/>
        </w:trPr>
        <w:tc>
          <w:tcPr>
            <w:tcW w:w="208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3D1A5" w14:textId="77777777" w:rsidR="00A076BE" w:rsidRPr="00A076BE" w:rsidRDefault="00A076BE" w:rsidP="00A076BE">
            <w:pPr>
              <w:jc w:val="right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A076BE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Kiefersfelden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E5B64" w14:textId="77777777" w:rsidR="00A076BE" w:rsidRPr="00A076BE" w:rsidRDefault="00A076BE" w:rsidP="00A076BE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A076BE">
              <w:rPr>
                <w:rFonts w:cs="Arial"/>
                <w:color w:val="000000"/>
                <w:sz w:val="24"/>
                <w:szCs w:val="24"/>
              </w:rPr>
              <w:t xml:space="preserve">ca. 3,3 km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4EADC" w14:textId="77777777" w:rsidR="00A076BE" w:rsidRPr="00A076BE" w:rsidRDefault="00A076BE" w:rsidP="00A076BE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A076BE">
              <w:rPr>
                <w:rFonts w:cs="Arial"/>
                <w:color w:val="000000"/>
                <w:sz w:val="24"/>
                <w:szCs w:val="24"/>
              </w:rPr>
              <w:t xml:space="preserve">ca. 2,3 km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2EA8B" w14:textId="77777777" w:rsidR="00A076BE" w:rsidRPr="00A076BE" w:rsidRDefault="00A076BE" w:rsidP="00A076BE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A076BE">
              <w:rPr>
                <w:rFonts w:cs="Arial"/>
                <w:color w:val="000000"/>
                <w:sz w:val="24"/>
                <w:szCs w:val="24"/>
              </w:rPr>
              <w:t xml:space="preserve">ca. 3,3 km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C8A32" w14:textId="77777777" w:rsidR="00A076BE" w:rsidRPr="00A076BE" w:rsidRDefault="00A076BE" w:rsidP="00A076BE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A076BE">
              <w:rPr>
                <w:rFonts w:cs="Arial"/>
                <w:color w:val="000000"/>
                <w:sz w:val="24"/>
                <w:szCs w:val="24"/>
              </w:rPr>
              <w:t>ca. 2,3 km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E86BD" w14:textId="77777777" w:rsidR="00A076BE" w:rsidRPr="00A076BE" w:rsidRDefault="00A076BE" w:rsidP="00A076BE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A076BE">
              <w:rPr>
                <w:rFonts w:cs="Arial"/>
                <w:color w:val="000000"/>
                <w:sz w:val="24"/>
                <w:szCs w:val="24"/>
              </w:rPr>
              <w:t xml:space="preserve">ca. 2,3 km </w:t>
            </w:r>
          </w:p>
        </w:tc>
      </w:tr>
      <w:tr w:rsidR="00A076BE" w:rsidRPr="00A076BE" w14:paraId="2427C0A9" w14:textId="77777777" w:rsidTr="002E4B5E">
        <w:trPr>
          <w:trHeight w:val="62"/>
        </w:trPr>
        <w:tc>
          <w:tcPr>
            <w:tcW w:w="208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DCDCD" w14:textId="77777777" w:rsidR="00A076BE" w:rsidRPr="00A076BE" w:rsidRDefault="00A076BE" w:rsidP="00A076BE">
            <w:pPr>
              <w:jc w:val="right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A076BE">
              <w:rPr>
                <w:rFonts w:cs="Arial"/>
                <w:b/>
                <w:bCs/>
                <w:color w:val="000000"/>
                <w:sz w:val="24"/>
                <w:szCs w:val="24"/>
              </w:rPr>
              <w:t>Rohrdorf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E39A" w14:textId="2B16D39F" w:rsidR="00A076BE" w:rsidRPr="00A076BE" w:rsidRDefault="00A076BE" w:rsidP="00A076BE">
            <w:pPr>
              <w:jc w:val="center"/>
              <w:rPr>
                <w:rFonts w:cs="Arial"/>
                <w:color w:val="000000"/>
                <w:sz w:val="20"/>
              </w:rPr>
            </w:pPr>
            <w:r w:rsidRPr="00A076BE">
              <w:rPr>
                <w:rFonts w:cs="Arial"/>
                <w:color w:val="000000"/>
                <w:sz w:val="20"/>
              </w:rPr>
              <w:t>nicht betroffen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5247" w14:textId="45BFB46D" w:rsidR="00A076BE" w:rsidRPr="00A076BE" w:rsidRDefault="00A076BE" w:rsidP="00A076BE">
            <w:pPr>
              <w:jc w:val="center"/>
              <w:rPr>
                <w:rFonts w:cs="Arial"/>
                <w:color w:val="000000"/>
                <w:sz w:val="20"/>
              </w:rPr>
            </w:pPr>
            <w:r w:rsidRPr="00A076BE">
              <w:rPr>
                <w:rFonts w:cs="Arial"/>
                <w:color w:val="000000"/>
                <w:sz w:val="20"/>
              </w:rPr>
              <w:t>nicht betroffen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44A4" w14:textId="3A402728" w:rsidR="00A076BE" w:rsidRPr="00A076BE" w:rsidRDefault="00A076BE" w:rsidP="00A076BE">
            <w:pPr>
              <w:jc w:val="center"/>
              <w:rPr>
                <w:rFonts w:cs="Arial"/>
                <w:color w:val="000000"/>
                <w:sz w:val="20"/>
              </w:rPr>
            </w:pPr>
            <w:r w:rsidRPr="00A076BE">
              <w:rPr>
                <w:rFonts w:cs="Arial"/>
                <w:color w:val="000000"/>
                <w:sz w:val="20"/>
              </w:rPr>
              <w:t>nicht betroffen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6E8B2" w14:textId="77777777" w:rsidR="00A076BE" w:rsidRPr="00A076BE" w:rsidRDefault="00A076BE" w:rsidP="00A076BE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A076BE">
              <w:rPr>
                <w:rFonts w:cs="Arial"/>
                <w:color w:val="000000"/>
                <w:sz w:val="24"/>
                <w:szCs w:val="24"/>
              </w:rPr>
              <w:t>0 km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9D972" w14:textId="77777777" w:rsidR="00A076BE" w:rsidRPr="00A076BE" w:rsidRDefault="00A076BE" w:rsidP="00A076BE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A076BE">
              <w:rPr>
                <w:rFonts w:cs="Arial"/>
                <w:color w:val="000000"/>
                <w:sz w:val="24"/>
                <w:szCs w:val="24"/>
              </w:rPr>
              <w:t xml:space="preserve">ca. 1,5 km </w:t>
            </w:r>
            <w:r w:rsidRPr="00A076BE">
              <w:rPr>
                <w:rFonts w:cs="Arial"/>
                <w:color w:val="000000"/>
                <w:sz w:val="20"/>
              </w:rPr>
              <w:t>(V2)</w:t>
            </w:r>
          </w:p>
        </w:tc>
      </w:tr>
      <w:tr w:rsidR="00A076BE" w:rsidRPr="00A076BE" w14:paraId="0D52E96F" w14:textId="77777777" w:rsidTr="002E4B5E">
        <w:trPr>
          <w:trHeight w:val="52"/>
        </w:trPr>
        <w:tc>
          <w:tcPr>
            <w:tcW w:w="208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6C97F" w14:textId="773DD256" w:rsidR="00A076BE" w:rsidRPr="00A076BE" w:rsidRDefault="00A076BE" w:rsidP="00A076BE">
            <w:pPr>
              <w:jc w:val="right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A076BE">
              <w:rPr>
                <w:rFonts w:cs="Arial"/>
                <w:b/>
                <w:bCs/>
                <w:color w:val="000000"/>
                <w:sz w:val="24"/>
                <w:szCs w:val="24"/>
              </w:rPr>
              <w:t>Neubeu</w:t>
            </w:r>
            <w:r w:rsidR="004D3C3A" w:rsidRPr="00E57EFE">
              <w:rPr>
                <w:rFonts w:cs="Arial"/>
                <w:b/>
                <w:bCs/>
                <w:color w:val="000000"/>
                <w:sz w:val="24"/>
                <w:szCs w:val="24"/>
              </w:rPr>
              <w:t>e</w:t>
            </w:r>
            <w:r w:rsidRPr="00A076BE">
              <w:rPr>
                <w:rFonts w:cs="Arial"/>
                <w:b/>
                <w:bCs/>
                <w:color w:val="000000"/>
                <w:sz w:val="24"/>
                <w:szCs w:val="24"/>
              </w:rPr>
              <w:t>rn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C629" w14:textId="3867B04C" w:rsidR="00A076BE" w:rsidRPr="00A076BE" w:rsidRDefault="00A076BE" w:rsidP="00A076BE">
            <w:pPr>
              <w:jc w:val="center"/>
              <w:rPr>
                <w:rFonts w:cs="Arial"/>
                <w:color w:val="000000"/>
                <w:sz w:val="20"/>
              </w:rPr>
            </w:pPr>
            <w:r w:rsidRPr="00A076BE">
              <w:rPr>
                <w:rFonts w:cs="Arial"/>
                <w:color w:val="000000"/>
                <w:sz w:val="20"/>
              </w:rPr>
              <w:t>nicht betroffen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CF23" w14:textId="6C0289A7" w:rsidR="00A076BE" w:rsidRPr="00A076BE" w:rsidRDefault="00A076BE" w:rsidP="00A076BE">
            <w:pPr>
              <w:jc w:val="center"/>
              <w:rPr>
                <w:rFonts w:cs="Arial"/>
                <w:color w:val="000000"/>
                <w:sz w:val="20"/>
              </w:rPr>
            </w:pPr>
            <w:r w:rsidRPr="00A076BE">
              <w:rPr>
                <w:rFonts w:cs="Arial"/>
                <w:color w:val="000000"/>
                <w:sz w:val="20"/>
              </w:rPr>
              <w:t>nicht betroffen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4D0E" w14:textId="4A2AEE3D" w:rsidR="00A076BE" w:rsidRPr="00A076BE" w:rsidRDefault="00A076BE" w:rsidP="00A076BE">
            <w:pPr>
              <w:jc w:val="center"/>
              <w:rPr>
                <w:rFonts w:cs="Arial"/>
                <w:color w:val="000000"/>
                <w:sz w:val="20"/>
              </w:rPr>
            </w:pPr>
            <w:r w:rsidRPr="00A076BE">
              <w:rPr>
                <w:rFonts w:cs="Arial"/>
                <w:color w:val="000000"/>
                <w:sz w:val="20"/>
              </w:rPr>
              <w:t>nicht betroffen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DD5AB" w14:textId="77777777" w:rsidR="00A076BE" w:rsidRPr="00A076BE" w:rsidRDefault="00A076BE" w:rsidP="00A076BE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A076BE">
              <w:rPr>
                <w:rFonts w:cs="Arial"/>
                <w:color w:val="000000"/>
                <w:sz w:val="24"/>
                <w:szCs w:val="24"/>
              </w:rPr>
              <w:t>0 km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FB2E" w14:textId="7CE32B59" w:rsidR="00A076BE" w:rsidRPr="00A076BE" w:rsidRDefault="00A076BE" w:rsidP="00A076BE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A076BE">
              <w:rPr>
                <w:rFonts w:cs="Arial"/>
                <w:color w:val="000000"/>
                <w:sz w:val="20"/>
              </w:rPr>
              <w:t>nicht betroffen</w:t>
            </w:r>
          </w:p>
        </w:tc>
      </w:tr>
      <w:tr w:rsidR="00A076BE" w:rsidRPr="00A076BE" w14:paraId="442E0634" w14:textId="77777777" w:rsidTr="002E4B5E">
        <w:trPr>
          <w:trHeight w:val="47"/>
        </w:trPr>
        <w:tc>
          <w:tcPr>
            <w:tcW w:w="208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1F302" w14:textId="0C7D4835" w:rsidR="00A076BE" w:rsidRPr="00A076BE" w:rsidRDefault="00A076BE" w:rsidP="00A076BE">
            <w:pPr>
              <w:jc w:val="right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A076BE">
              <w:rPr>
                <w:rFonts w:cs="Arial"/>
                <w:b/>
                <w:bCs/>
                <w:color w:val="000000"/>
                <w:sz w:val="24"/>
                <w:szCs w:val="24"/>
              </w:rPr>
              <w:t>Nussdorf</w:t>
            </w:r>
            <w:r w:rsidR="004D3C3A" w:rsidRPr="00E57EFE">
              <w:rPr>
                <w:rFonts w:cs="Arial"/>
                <w:b/>
                <w:bCs/>
                <w:color w:val="000000"/>
                <w:sz w:val="24"/>
                <w:szCs w:val="24"/>
              </w:rPr>
              <w:t>/Inn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6998" w14:textId="34404800" w:rsidR="00A076BE" w:rsidRPr="00A076BE" w:rsidRDefault="00A076BE" w:rsidP="00A076BE">
            <w:pPr>
              <w:jc w:val="center"/>
              <w:rPr>
                <w:rFonts w:cs="Arial"/>
                <w:color w:val="000000"/>
                <w:sz w:val="20"/>
              </w:rPr>
            </w:pPr>
            <w:r w:rsidRPr="00A076BE">
              <w:rPr>
                <w:rFonts w:cs="Arial"/>
                <w:color w:val="000000"/>
                <w:sz w:val="20"/>
              </w:rPr>
              <w:t>nicht betroffen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CC34" w14:textId="2116FBEC" w:rsidR="00A076BE" w:rsidRPr="00A076BE" w:rsidRDefault="00A076BE" w:rsidP="00A076BE">
            <w:pPr>
              <w:jc w:val="center"/>
              <w:rPr>
                <w:rFonts w:cs="Arial"/>
                <w:color w:val="000000"/>
                <w:sz w:val="20"/>
              </w:rPr>
            </w:pPr>
            <w:r w:rsidRPr="00A076BE">
              <w:rPr>
                <w:rFonts w:cs="Arial"/>
                <w:color w:val="000000"/>
                <w:sz w:val="20"/>
              </w:rPr>
              <w:t>nicht betroffen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B485" w14:textId="09CB50FF" w:rsidR="00A076BE" w:rsidRPr="00A076BE" w:rsidRDefault="00A076BE" w:rsidP="00A076BE">
            <w:pPr>
              <w:jc w:val="center"/>
              <w:rPr>
                <w:rFonts w:cs="Arial"/>
                <w:color w:val="000000"/>
                <w:sz w:val="20"/>
              </w:rPr>
            </w:pPr>
            <w:r w:rsidRPr="00A076BE">
              <w:rPr>
                <w:rFonts w:cs="Arial"/>
                <w:color w:val="000000"/>
                <w:sz w:val="20"/>
              </w:rPr>
              <w:t>nicht betroffen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30CAF" w14:textId="77777777" w:rsidR="00A076BE" w:rsidRPr="00A076BE" w:rsidRDefault="00A076BE" w:rsidP="00A076BE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A076BE">
              <w:rPr>
                <w:rFonts w:cs="Arial"/>
                <w:color w:val="000000"/>
                <w:sz w:val="24"/>
                <w:szCs w:val="24"/>
              </w:rPr>
              <w:t>0 km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A8285" w14:textId="77777777" w:rsidR="00A076BE" w:rsidRPr="00A076BE" w:rsidRDefault="00A076BE" w:rsidP="00A076BE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A076BE">
              <w:rPr>
                <w:rFonts w:cs="Arial"/>
                <w:color w:val="000000"/>
                <w:sz w:val="24"/>
                <w:szCs w:val="24"/>
              </w:rPr>
              <w:t>ca. 4 km</w:t>
            </w:r>
          </w:p>
        </w:tc>
      </w:tr>
    </w:tbl>
    <w:p w14:paraId="77B81A8A" w14:textId="77777777" w:rsidR="00A076BE" w:rsidRPr="002B16F2" w:rsidRDefault="00A076BE" w:rsidP="001B01A2">
      <w:pPr>
        <w:rPr>
          <w:sz w:val="14"/>
          <w:szCs w:val="14"/>
        </w:rPr>
      </w:pPr>
    </w:p>
    <w:p w14:paraId="63A4C943" w14:textId="69F4EEA5" w:rsidR="004D3C3A" w:rsidRDefault="004D3C3A" w:rsidP="001B01A2">
      <w:pPr>
        <w:rPr>
          <w:sz w:val="24"/>
          <w:szCs w:val="24"/>
        </w:rPr>
      </w:pPr>
      <w:r>
        <w:rPr>
          <w:sz w:val="24"/>
          <w:szCs w:val="24"/>
        </w:rPr>
        <w:t>Zusätzlich w</w:t>
      </w:r>
      <w:r w:rsidR="000D1D07">
        <w:rPr>
          <w:sz w:val="24"/>
          <w:szCs w:val="24"/>
        </w:rPr>
        <w:t>i</w:t>
      </w:r>
      <w:r>
        <w:rPr>
          <w:sz w:val="24"/>
          <w:szCs w:val="24"/>
        </w:rPr>
        <w:t xml:space="preserve">rd </w:t>
      </w:r>
      <w:r w:rsidR="00E57EFE">
        <w:rPr>
          <w:sz w:val="24"/>
          <w:szCs w:val="24"/>
        </w:rPr>
        <w:t xml:space="preserve">auch </w:t>
      </w:r>
      <w:r w:rsidR="00734160">
        <w:rPr>
          <w:sz w:val="24"/>
          <w:szCs w:val="24"/>
        </w:rPr>
        <w:t xml:space="preserve">noch </w:t>
      </w:r>
      <w:r w:rsidR="000D1D07">
        <w:rPr>
          <w:sz w:val="24"/>
          <w:szCs w:val="24"/>
        </w:rPr>
        <w:t xml:space="preserve">eine </w:t>
      </w:r>
      <w:r w:rsidR="00734160">
        <w:rPr>
          <w:sz w:val="24"/>
          <w:szCs w:val="24"/>
        </w:rPr>
        <w:t>ausschließlich</w:t>
      </w:r>
      <w:r w:rsidR="00B61A48">
        <w:rPr>
          <w:sz w:val="24"/>
          <w:szCs w:val="24"/>
        </w:rPr>
        <w:t xml:space="preserve"> </w:t>
      </w:r>
      <w:r w:rsidR="00B61A48" w:rsidRPr="00E57EFE">
        <w:rPr>
          <w:b/>
          <w:bCs/>
          <w:sz w:val="24"/>
          <w:szCs w:val="24"/>
          <w:u w:val="single"/>
        </w:rPr>
        <w:t>oberirdische</w:t>
      </w:r>
      <w:r w:rsidR="00B61A48">
        <w:rPr>
          <w:sz w:val="24"/>
          <w:szCs w:val="24"/>
        </w:rPr>
        <w:t xml:space="preserve"> Verknüpfungsstelle </w:t>
      </w:r>
      <w:r>
        <w:rPr>
          <w:sz w:val="24"/>
          <w:szCs w:val="24"/>
        </w:rPr>
        <w:br/>
      </w:r>
      <w:r w:rsidR="00B61A48" w:rsidRPr="00B61A48">
        <w:rPr>
          <w:b/>
          <w:bCs/>
          <w:sz w:val="24"/>
          <w:szCs w:val="24"/>
        </w:rPr>
        <w:t>REISCHENHART</w:t>
      </w:r>
      <w:r w:rsidR="00734160">
        <w:rPr>
          <w:b/>
          <w:bCs/>
          <w:sz w:val="24"/>
          <w:szCs w:val="24"/>
        </w:rPr>
        <w:t xml:space="preserve"> </w:t>
      </w:r>
      <w:r w:rsidR="00734160" w:rsidRPr="00734160">
        <w:rPr>
          <w:sz w:val="24"/>
          <w:szCs w:val="24"/>
        </w:rPr>
        <w:t>oder</w:t>
      </w:r>
      <w:r w:rsidR="00B61A48" w:rsidRPr="00B61A48">
        <w:rPr>
          <w:b/>
          <w:bCs/>
          <w:sz w:val="24"/>
          <w:szCs w:val="24"/>
        </w:rPr>
        <w:t xml:space="preserve"> BREITMOOS</w:t>
      </w:r>
      <w:r w:rsidR="00B61A48">
        <w:rPr>
          <w:sz w:val="24"/>
          <w:szCs w:val="24"/>
        </w:rPr>
        <w:t xml:space="preserve"> (</w:t>
      </w:r>
      <w:proofErr w:type="spellStart"/>
      <w:r w:rsidR="00B61A48">
        <w:rPr>
          <w:sz w:val="24"/>
          <w:szCs w:val="24"/>
        </w:rPr>
        <w:t>Brannenburg&amp;Flintsbach</w:t>
      </w:r>
      <w:proofErr w:type="spellEnd"/>
      <w:r w:rsidR="00B61A48">
        <w:rPr>
          <w:sz w:val="24"/>
          <w:szCs w:val="24"/>
        </w:rPr>
        <w:t xml:space="preserve">) </w:t>
      </w:r>
      <w:r w:rsidR="00734160">
        <w:rPr>
          <w:sz w:val="24"/>
          <w:szCs w:val="24"/>
        </w:rPr>
        <w:t xml:space="preserve">oder </w:t>
      </w:r>
      <w:r w:rsidR="00B61A48" w:rsidRPr="00B61A48">
        <w:rPr>
          <w:b/>
          <w:bCs/>
          <w:sz w:val="24"/>
          <w:szCs w:val="24"/>
        </w:rPr>
        <w:t>NIEDERAUDORF</w:t>
      </w:r>
      <w:r w:rsidR="00B61A48">
        <w:rPr>
          <w:sz w:val="24"/>
          <w:szCs w:val="24"/>
        </w:rPr>
        <w:t xml:space="preserve"> </w:t>
      </w:r>
      <w:r w:rsidR="00A20A50">
        <w:rPr>
          <w:sz w:val="24"/>
          <w:szCs w:val="24"/>
        </w:rPr>
        <w:t xml:space="preserve">zum Schaden </w:t>
      </w:r>
      <w:r w:rsidR="00734160">
        <w:rPr>
          <w:sz w:val="24"/>
          <w:szCs w:val="24"/>
        </w:rPr>
        <w:t xml:space="preserve">diesem </w:t>
      </w:r>
      <w:r w:rsidR="00FC2F16">
        <w:rPr>
          <w:sz w:val="24"/>
          <w:szCs w:val="24"/>
        </w:rPr>
        <w:t xml:space="preserve">sensiblen </w:t>
      </w:r>
      <w:r w:rsidR="00734160">
        <w:rPr>
          <w:sz w:val="24"/>
          <w:szCs w:val="24"/>
        </w:rPr>
        <w:t xml:space="preserve">Lebensraum </w:t>
      </w:r>
      <w:r>
        <w:rPr>
          <w:sz w:val="24"/>
          <w:szCs w:val="24"/>
        </w:rPr>
        <w:t>aufgeladen</w:t>
      </w:r>
      <w:r w:rsidR="0073416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11F026C3" w14:textId="7406CD14" w:rsidR="00CC3E9E" w:rsidRPr="008B05BB" w:rsidRDefault="00CC3E9E" w:rsidP="001B01A2">
      <w:pPr>
        <w:rPr>
          <w:sz w:val="14"/>
          <w:szCs w:val="14"/>
        </w:rPr>
      </w:pPr>
    </w:p>
    <w:p w14:paraId="1A26230F" w14:textId="4E44E057" w:rsidR="00F6249E" w:rsidRPr="00577D84" w:rsidRDefault="00F6249E" w:rsidP="00F6249E">
      <w:pPr>
        <w:rPr>
          <w:sz w:val="24"/>
          <w:szCs w:val="24"/>
        </w:rPr>
      </w:pPr>
      <w:r>
        <w:rPr>
          <w:sz w:val="24"/>
          <w:szCs w:val="24"/>
        </w:rPr>
        <w:t xml:space="preserve">Die 2gleisige </w:t>
      </w:r>
      <w:r w:rsidR="0035523F">
        <w:rPr>
          <w:sz w:val="24"/>
          <w:szCs w:val="24"/>
        </w:rPr>
        <w:t xml:space="preserve">oberirdische </w:t>
      </w:r>
      <w:r>
        <w:rPr>
          <w:sz w:val="24"/>
          <w:szCs w:val="24"/>
        </w:rPr>
        <w:t>Neubautrasse,</w:t>
      </w:r>
      <w:r w:rsidR="007A0A97">
        <w:rPr>
          <w:sz w:val="24"/>
          <w:szCs w:val="24"/>
        </w:rPr>
        <w:t xml:space="preserve"> </w:t>
      </w:r>
      <w:r w:rsidR="00975653">
        <w:rPr>
          <w:sz w:val="24"/>
          <w:szCs w:val="24"/>
        </w:rPr>
        <w:t>erforderliche</w:t>
      </w:r>
      <w:r w:rsidR="00BF794B">
        <w:rPr>
          <w:sz w:val="24"/>
          <w:szCs w:val="24"/>
        </w:rPr>
        <w:t xml:space="preserve"> zusätzliche Brückenbauwerke</w:t>
      </w:r>
      <w:r w:rsidR="00F1535B">
        <w:rPr>
          <w:sz w:val="24"/>
          <w:szCs w:val="24"/>
        </w:rPr>
        <w:t>,</w:t>
      </w:r>
      <w:r w:rsidR="00BF794B">
        <w:rPr>
          <w:sz w:val="24"/>
          <w:szCs w:val="24"/>
        </w:rPr>
        <w:t xml:space="preserve"> </w:t>
      </w:r>
      <w:r w:rsidR="00BC28A2">
        <w:rPr>
          <w:sz w:val="24"/>
          <w:szCs w:val="24"/>
        </w:rPr>
        <w:t xml:space="preserve">die </w:t>
      </w:r>
      <w:r w:rsidRPr="00577D84">
        <w:rPr>
          <w:sz w:val="24"/>
          <w:szCs w:val="24"/>
        </w:rPr>
        <w:t>Verknüpfungsstelle</w:t>
      </w:r>
      <w:r>
        <w:rPr>
          <w:sz w:val="24"/>
          <w:szCs w:val="24"/>
        </w:rPr>
        <w:t>, notwendige Überwerfungsbauwerke (über 7m Höhe), ggf. zusätzliche Überholgleise</w:t>
      </w:r>
      <w:r w:rsidRPr="00577D8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7A0A97">
        <w:rPr>
          <w:sz w:val="24"/>
          <w:szCs w:val="24"/>
        </w:rPr>
        <w:t xml:space="preserve">ggf. </w:t>
      </w:r>
      <w:r w:rsidRPr="00577D84">
        <w:rPr>
          <w:sz w:val="24"/>
          <w:szCs w:val="24"/>
        </w:rPr>
        <w:t>neue Bahnh</w:t>
      </w:r>
      <w:r>
        <w:rPr>
          <w:sz w:val="24"/>
          <w:szCs w:val="24"/>
        </w:rPr>
        <w:t>öfe</w:t>
      </w:r>
      <w:r w:rsidRPr="00577D84">
        <w:rPr>
          <w:sz w:val="24"/>
          <w:szCs w:val="24"/>
        </w:rPr>
        <w:t xml:space="preserve"> </w:t>
      </w:r>
      <w:r>
        <w:rPr>
          <w:sz w:val="24"/>
          <w:szCs w:val="24"/>
        </w:rPr>
        <w:t>sowie</w:t>
      </w:r>
      <w:r w:rsidRPr="00577D84">
        <w:rPr>
          <w:sz w:val="24"/>
          <w:szCs w:val="24"/>
        </w:rPr>
        <w:t xml:space="preserve"> die Schaffung von Zufahrtsstraßen</w:t>
      </w:r>
      <w:r w:rsidR="007A0A97">
        <w:rPr>
          <w:sz w:val="24"/>
          <w:szCs w:val="24"/>
        </w:rPr>
        <w:t>,</w:t>
      </w:r>
      <w:r w:rsidRPr="00577D84">
        <w:rPr>
          <w:sz w:val="24"/>
          <w:szCs w:val="24"/>
        </w:rPr>
        <w:t xml:space="preserve"> KFZ-Parkplätze</w:t>
      </w:r>
      <w:r>
        <w:rPr>
          <w:sz w:val="24"/>
          <w:szCs w:val="24"/>
        </w:rPr>
        <w:t>n</w:t>
      </w:r>
      <w:r w:rsidRPr="00577D84">
        <w:rPr>
          <w:sz w:val="24"/>
          <w:szCs w:val="24"/>
        </w:rPr>
        <w:t>(P+R)</w:t>
      </w:r>
      <w:r w:rsidR="007A0A97">
        <w:rPr>
          <w:sz w:val="24"/>
          <w:szCs w:val="24"/>
        </w:rPr>
        <w:t xml:space="preserve"> und </w:t>
      </w:r>
      <w:r w:rsidR="00F1535B">
        <w:rPr>
          <w:sz w:val="24"/>
          <w:szCs w:val="24"/>
        </w:rPr>
        <w:t xml:space="preserve">ggf. </w:t>
      </w:r>
      <w:r w:rsidR="00BF794B">
        <w:rPr>
          <w:sz w:val="24"/>
          <w:szCs w:val="24"/>
        </w:rPr>
        <w:t xml:space="preserve">neuen </w:t>
      </w:r>
      <w:r w:rsidR="00F1535B">
        <w:rPr>
          <w:sz w:val="24"/>
          <w:szCs w:val="24"/>
        </w:rPr>
        <w:t>Zu-/Abfahrts</w:t>
      </w:r>
      <w:r w:rsidR="00975653">
        <w:rPr>
          <w:sz w:val="24"/>
          <w:szCs w:val="24"/>
        </w:rPr>
        <w:t xml:space="preserve">rampen für </w:t>
      </w:r>
      <w:r w:rsidR="00BF794B">
        <w:rPr>
          <w:sz w:val="24"/>
          <w:szCs w:val="24"/>
        </w:rPr>
        <w:t xml:space="preserve">die Autobahn </w:t>
      </w:r>
      <w:r w:rsidRPr="00577D84">
        <w:rPr>
          <w:sz w:val="24"/>
          <w:szCs w:val="24"/>
        </w:rPr>
        <w:t xml:space="preserve">führen zu </w:t>
      </w:r>
      <w:r w:rsidR="00B326DA">
        <w:rPr>
          <w:sz w:val="24"/>
          <w:szCs w:val="24"/>
        </w:rPr>
        <w:t xml:space="preserve">einer Existenz gefährdeten </w:t>
      </w:r>
      <w:r w:rsidRPr="00577D84">
        <w:rPr>
          <w:sz w:val="24"/>
          <w:szCs w:val="24"/>
        </w:rPr>
        <w:t xml:space="preserve">Vernichtung von </w:t>
      </w:r>
      <w:r>
        <w:rPr>
          <w:sz w:val="24"/>
          <w:szCs w:val="24"/>
        </w:rPr>
        <w:t>l</w:t>
      </w:r>
      <w:r w:rsidRPr="00577D84">
        <w:rPr>
          <w:sz w:val="24"/>
          <w:szCs w:val="24"/>
        </w:rPr>
        <w:t xml:space="preserve">andwirtschaftlicher </w:t>
      </w:r>
      <w:r>
        <w:rPr>
          <w:sz w:val="24"/>
          <w:szCs w:val="24"/>
        </w:rPr>
        <w:t>Nutzf</w:t>
      </w:r>
      <w:r w:rsidRPr="00577D84">
        <w:rPr>
          <w:sz w:val="24"/>
          <w:szCs w:val="24"/>
        </w:rPr>
        <w:t>läche</w:t>
      </w:r>
      <w:r w:rsidR="006C1DA2">
        <w:rPr>
          <w:sz w:val="24"/>
          <w:szCs w:val="24"/>
        </w:rPr>
        <w:t>,</w:t>
      </w:r>
      <w:r w:rsidRPr="00577D84">
        <w:rPr>
          <w:sz w:val="24"/>
          <w:szCs w:val="24"/>
        </w:rPr>
        <w:t xml:space="preserve"> </w:t>
      </w:r>
      <w:r w:rsidR="00975653">
        <w:rPr>
          <w:sz w:val="24"/>
          <w:szCs w:val="24"/>
        </w:rPr>
        <w:t>zum große</w:t>
      </w:r>
      <w:r w:rsidR="002B16F2">
        <w:rPr>
          <w:sz w:val="24"/>
          <w:szCs w:val="24"/>
        </w:rPr>
        <w:t xml:space="preserve">n Teil </w:t>
      </w:r>
      <w:r w:rsidRPr="00577D84">
        <w:rPr>
          <w:sz w:val="24"/>
          <w:szCs w:val="24"/>
        </w:rPr>
        <w:t>im Landschaftsschutzgebiet.</w:t>
      </w:r>
    </w:p>
    <w:p w14:paraId="33DBD920" w14:textId="77777777" w:rsidR="00A75322" w:rsidRPr="008B05BB" w:rsidRDefault="00A75322" w:rsidP="001B01A2">
      <w:pPr>
        <w:rPr>
          <w:sz w:val="12"/>
          <w:szCs w:val="12"/>
        </w:rPr>
      </w:pPr>
    </w:p>
    <w:p w14:paraId="44C841B1" w14:textId="1F315B2C" w:rsidR="001B01A2" w:rsidRPr="00577D84" w:rsidRDefault="0019262C" w:rsidP="001B01A2">
      <w:pPr>
        <w:rPr>
          <w:sz w:val="24"/>
          <w:szCs w:val="24"/>
        </w:rPr>
      </w:pPr>
      <w:r>
        <w:rPr>
          <w:sz w:val="24"/>
          <w:szCs w:val="24"/>
        </w:rPr>
        <w:t>Ein weiterer Faktor ist die zu erwartende zusätzliche Lärmbel</w:t>
      </w:r>
      <w:r w:rsidR="003C56A0">
        <w:rPr>
          <w:sz w:val="24"/>
          <w:szCs w:val="24"/>
        </w:rPr>
        <w:t>astung über die Gemeinde- und Staatsgrenzen</w:t>
      </w:r>
      <w:r w:rsidR="002F5AEA">
        <w:rPr>
          <w:sz w:val="24"/>
          <w:szCs w:val="24"/>
        </w:rPr>
        <w:t xml:space="preserve"> hinaus</w:t>
      </w:r>
      <w:r>
        <w:rPr>
          <w:sz w:val="24"/>
          <w:szCs w:val="24"/>
        </w:rPr>
        <w:t>.</w:t>
      </w:r>
      <w:r w:rsidRPr="00577D84">
        <w:rPr>
          <w:sz w:val="24"/>
          <w:szCs w:val="24"/>
        </w:rPr>
        <w:t xml:space="preserve"> </w:t>
      </w:r>
      <w:r w:rsidR="001B01A2" w:rsidRPr="00577D84">
        <w:rPr>
          <w:sz w:val="24"/>
          <w:szCs w:val="24"/>
        </w:rPr>
        <w:t xml:space="preserve">Aufgrund der Lage im </w:t>
      </w:r>
      <w:r w:rsidR="003305BB">
        <w:rPr>
          <w:sz w:val="24"/>
          <w:szCs w:val="24"/>
        </w:rPr>
        <w:t>h</w:t>
      </w:r>
      <w:r w:rsidR="001B01A2" w:rsidRPr="00577D84">
        <w:rPr>
          <w:sz w:val="24"/>
          <w:szCs w:val="24"/>
        </w:rPr>
        <w:t>ochwassergefährdete</w:t>
      </w:r>
      <w:r w:rsidR="003305BB">
        <w:rPr>
          <w:sz w:val="24"/>
          <w:szCs w:val="24"/>
        </w:rPr>
        <w:t>n</w:t>
      </w:r>
      <w:r w:rsidR="001B01A2" w:rsidRPr="00577D84">
        <w:rPr>
          <w:sz w:val="24"/>
          <w:szCs w:val="24"/>
        </w:rPr>
        <w:t xml:space="preserve"> Bereich, der Nähe zum </w:t>
      </w:r>
      <w:r w:rsidR="004D3C3A">
        <w:rPr>
          <w:sz w:val="24"/>
          <w:szCs w:val="24"/>
        </w:rPr>
        <w:t>Inn und diverse</w:t>
      </w:r>
      <w:r w:rsidR="00FC2F16">
        <w:rPr>
          <w:sz w:val="24"/>
          <w:szCs w:val="24"/>
        </w:rPr>
        <w:t>n</w:t>
      </w:r>
      <w:r w:rsidR="004D3C3A">
        <w:rPr>
          <w:sz w:val="24"/>
          <w:szCs w:val="24"/>
        </w:rPr>
        <w:t xml:space="preserve"> Gewässer</w:t>
      </w:r>
      <w:r w:rsidR="00FC2F16">
        <w:rPr>
          <w:sz w:val="24"/>
          <w:szCs w:val="24"/>
        </w:rPr>
        <w:t>n</w:t>
      </w:r>
      <w:r w:rsidR="004D3C3A">
        <w:rPr>
          <w:sz w:val="24"/>
          <w:szCs w:val="24"/>
        </w:rPr>
        <w:t xml:space="preserve"> mit hohem </w:t>
      </w:r>
      <w:r w:rsidR="001B01A2" w:rsidRPr="00577D84">
        <w:rPr>
          <w:sz w:val="24"/>
          <w:szCs w:val="24"/>
        </w:rPr>
        <w:t>Grundwasser</w:t>
      </w:r>
      <w:r w:rsidR="00FC2F16">
        <w:rPr>
          <w:sz w:val="24"/>
          <w:szCs w:val="24"/>
        </w:rPr>
        <w:t>,</w:t>
      </w:r>
      <w:r w:rsidR="001B01A2" w:rsidRPr="00577D84">
        <w:rPr>
          <w:sz w:val="24"/>
          <w:szCs w:val="24"/>
        </w:rPr>
        <w:t xml:space="preserve"> ist ein erhöhtes </w:t>
      </w:r>
      <w:r w:rsidR="003C56A0">
        <w:rPr>
          <w:sz w:val="24"/>
          <w:szCs w:val="24"/>
        </w:rPr>
        <w:t xml:space="preserve">oberirdisches </w:t>
      </w:r>
      <w:r w:rsidR="001B01A2" w:rsidRPr="00577D84">
        <w:rPr>
          <w:sz w:val="24"/>
          <w:szCs w:val="24"/>
        </w:rPr>
        <w:t>Gleisbett anzunehmen.</w:t>
      </w:r>
      <w:r w:rsidR="00082EE9" w:rsidRPr="00577D84">
        <w:rPr>
          <w:sz w:val="24"/>
          <w:szCs w:val="24"/>
        </w:rPr>
        <w:t xml:space="preserve"> </w:t>
      </w:r>
      <w:r w:rsidR="001B01A2" w:rsidRPr="00577D84">
        <w:rPr>
          <w:sz w:val="24"/>
          <w:szCs w:val="24"/>
        </w:rPr>
        <w:t xml:space="preserve">In einem </w:t>
      </w:r>
      <w:r>
        <w:rPr>
          <w:sz w:val="24"/>
          <w:szCs w:val="24"/>
        </w:rPr>
        <w:t>engem</w:t>
      </w:r>
      <w:r w:rsidR="001B01A2" w:rsidRPr="00577D84">
        <w:rPr>
          <w:sz w:val="24"/>
          <w:szCs w:val="24"/>
        </w:rPr>
        <w:t xml:space="preserve"> Tal</w:t>
      </w:r>
      <w:r w:rsidR="00082EE9" w:rsidRPr="00577D84">
        <w:rPr>
          <w:sz w:val="24"/>
          <w:szCs w:val="24"/>
        </w:rPr>
        <w:t>,</w:t>
      </w:r>
      <w:r w:rsidR="001B01A2" w:rsidRPr="00577D84">
        <w:rPr>
          <w:sz w:val="24"/>
          <w:szCs w:val="24"/>
        </w:rPr>
        <w:t xml:space="preserve"> wie hier dem Inntal</w:t>
      </w:r>
      <w:r w:rsidR="00082EE9" w:rsidRPr="00577D84">
        <w:rPr>
          <w:sz w:val="24"/>
          <w:szCs w:val="24"/>
        </w:rPr>
        <w:t>,</w:t>
      </w:r>
      <w:r w:rsidR="001B01A2" w:rsidRPr="00577D84">
        <w:rPr>
          <w:sz w:val="24"/>
          <w:szCs w:val="24"/>
        </w:rPr>
        <w:t xml:space="preserve"> hat dies weitreichende Auswirkungen auf die </w:t>
      </w:r>
      <w:r w:rsidR="00082EE9" w:rsidRPr="00577D84">
        <w:rPr>
          <w:sz w:val="24"/>
          <w:szCs w:val="24"/>
        </w:rPr>
        <w:t>Schallausbreitung</w:t>
      </w:r>
      <w:r w:rsidR="001B01A2" w:rsidRPr="00577D84">
        <w:rPr>
          <w:sz w:val="24"/>
          <w:szCs w:val="24"/>
        </w:rPr>
        <w:t xml:space="preserve"> im gesamten Talboden</w:t>
      </w:r>
      <w:r w:rsidR="00082EE9" w:rsidRPr="00577D84">
        <w:rPr>
          <w:sz w:val="24"/>
          <w:szCs w:val="24"/>
        </w:rPr>
        <w:t xml:space="preserve"> und </w:t>
      </w:r>
      <w:r>
        <w:rPr>
          <w:sz w:val="24"/>
          <w:szCs w:val="24"/>
        </w:rPr>
        <w:t xml:space="preserve">insbesondere </w:t>
      </w:r>
      <w:r w:rsidR="00E1442C">
        <w:rPr>
          <w:sz w:val="24"/>
          <w:szCs w:val="24"/>
        </w:rPr>
        <w:t xml:space="preserve">auf </w:t>
      </w:r>
      <w:r w:rsidR="00082EE9" w:rsidRPr="00577D84">
        <w:rPr>
          <w:sz w:val="24"/>
          <w:szCs w:val="24"/>
        </w:rPr>
        <w:t>d</w:t>
      </w:r>
      <w:r w:rsidR="00E1442C">
        <w:rPr>
          <w:sz w:val="24"/>
          <w:szCs w:val="24"/>
        </w:rPr>
        <w:t>ie</w:t>
      </w:r>
      <w:r w:rsidR="00082EE9" w:rsidRPr="00577D84">
        <w:rPr>
          <w:sz w:val="24"/>
          <w:szCs w:val="24"/>
        </w:rPr>
        <w:t xml:space="preserve"> erhöhte</w:t>
      </w:r>
      <w:r w:rsidR="002F5AEA">
        <w:rPr>
          <w:sz w:val="24"/>
          <w:szCs w:val="24"/>
        </w:rPr>
        <w:t>n</w:t>
      </w:r>
      <w:r w:rsidR="00082EE9" w:rsidRPr="00577D84">
        <w:rPr>
          <w:sz w:val="24"/>
          <w:szCs w:val="24"/>
        </w:rPr>
        <w:t xml:space="preserve"> Randbereiche</w:t>
      </w:r>
      <w:r w:rsidR="001B01A2" w:rsidRPr="00577D84">
        <w:rPr>
          <w:sz w:val="24"/>
          <w:szCs w:val="24"/>
        </w:rPr>
        <w:t>.</w:t>
      </w:r>
    </w:p>
    <w:p w14:paraId="354B3B63" w14:textId="49E6E0AA" w:rsidR="00AE31DC" w:rsidRPr="008B05BB" w:rsidRDefault="00AE31DC" w:rsidP="001B01A2">
      <w:pPr>
        <w:rPr>
          <w:sz w:val="12"/>
          <w:szCs w:val="12"/>
        </w:rPr>
      </w:pPr>
    </w:p>
    <w:p w14:paraId="177DE808" w14:textId="4A7BCCEA" w:rsidR="00AE31DC" w:rsidRPr="00577D84" w:rsidRDefault="00AE31DC" w:rsidP="00AE31DC">
      <w:pPr>
        <w:pStyle w:val="scfbrieftext"/>
        <w:rPr>
          <w:sz w:val="24"/>
          <w:szCs w:val="24"/>
        </w:rPr>
      </w:pPr>
      <w:r w:rsidRPr="00577D84">
        <w:rPr>
          <w:sz w:val="24"/>
          <w:szCs w:val="24"/>
        </w:rPr>
        <w:t>Des Weiteren haben sich auch die politischen Gemeinden (Gemeinderat) i</w:t>
      </w:r>
      <w:r w:rsidR="00E57EFE">
        <w:rPr>
          <w:sz w:val="24"/>
          <w:szCs w:val="24"/>
        </w:rPr>
        <w:t xml:space="preserve">m gesamten Inntal </w:t>
      </w:r>
      <w:r w:rsidRPr="00577D84">
        <w:rPr>
          <w:sz w:val="24"/>
          <w:szCs w:val="24"/>
        </w:rPr>
        <w:t xml:space="preserve">in mehreren Resolutionen eindeutig </w:t>
      </w:r>
      <w:r w:rsidRPr="008D54AB">
        <w:rPr>
          <w:b/>
          <w:bCs/>
          <w:sz w:val="24"/>
          <w:szCs w:val="24"/>
        </w:rPr>
        <w:t xml:space="preserve">gegen </w:t>
      </w:r>
      <w:r w:rsidR="00876EA4" w:rsidRPr="008D54AB">
        <w:rPr>
          <w:b/>
          <w:bCs/>
          <w:sz w:val="24"/>
          <w:szCs w:val="24"/>
        </w:rPr>
        <w:t xml:space="preserve">eine oberirdische Bauweise </w:t>
      </w:r>
      <w:r w:rsidRPr="008D54AB">
        <w:rPr>
          <w:b/>
          <w:bCs/>
          <w:sz w:val="24"/>
          <w:szCs w:val="24"/>
        </w:rPr>
        <w:t>ausgesprochen</w:t>
      </w:r>
      <w:r w:rsidRPr="00577D84">
        <w:rPr>
          <w:sz w:val="24"/>
          <w:szCs w:val="24"/>
        </w:rPr>
        <w:t xml:space="preserve"> und spiegeln damit zusätzlich den aktiven Wunsch der Bürgerschaft wieder.</w:t>
      </w:r>
    </w:p>
    <w:p w14:paraId="543B4B14" w14:textId="77777777" w:rsidR="00AE31DC" w:rsidRPr="00C21FD0" w:rsidRDefault="00AE31DC" w:rsidP="00AE31DC">
      <w:pPr>
        <w:pStyle w:val="scfbrieftext"/>
        <w:rPr>
          <w:sz w:val="14"/>
          <w:szCs w:val="14"/>
        </w:rPr>
      </w:pPr>
    </w:p>
    <w:p w14:paraId="01BC25BF" w14:textId="73F30561" w:rsidR="00AE31DC" w:rsidRPr="00577D84" w:rsidRDefault="00A57350" w:rsidP="00AE31DC">
      <w:pPr>
        <w:pStyle w:val="scfbrieftext"/>
        <w:rPr>
          <w:sz w:val="24"/>
          <w:szCs w:val="24"/>
        </w:rPr>
      </w:pPr>
      <w:r>
        <w:rPr>
          <w:sz w:val="24"/>
          <w:szCs w:val="24"/>
        </w:rPr>
        <w:t>Ein</w:t>
      </w:r>
      <w:r w:rsidR="00FF714A">
        <w:rPr>
          <w:sz w:val="24"/>
          <w:szCs w:val="24"/>
        </w:rPr>
        <w:t>e</w:t>
      </w:r>
      <w:r>
        <w:rPr>
          <w:sz w:val="24"/>
          <w:szCs w:val="24"/>
        </w:rPr>
        <w:t xml:space="preserve"> Verwirklichung </w:t>
      </w:r>
      <w:r w:rsidR="00FF714A">
        <w:rPr>
          <w:sz w:val="24"/>
          <w:szCs w:val="24"/>
        </w:rPr>
        <w:t>d</w:t>
      </w:r>
      <w:r w:rsidR="00E57EFE">
        <w:rPr>
          <w:sz w:val="24"/>
          <w:szCs w:val="24"/>
        </w:rPr>
        <w:t>iese</w:t>
      </w:r>
      <w:r w:rsidR="00FF714A">
        <w:rPr>
          <w:sz w:val="24"/>
          <w:szCs w:val="24"/>
        </w:rPr>
        <w:t>s</w:t>
      </w:r>
      <w:r w:rsidR="00E57EFE">
        <w:rPr>
          <w:sz w:val="24"/>
          <w:szCs w:val="24"/>
        </w:rPr>
        <w:t xml:space="preserve"> </w:t>
      </w:r>
      <w:r w:rsidR="00416371">
        <w:rPr>
          <w:sz w:val="24"/>
          <w:szCs w:val="24"/>
        </w:rPr>
        <w:t>neue</w:t>
      </w:r>
      <w:r w:rsidR="00FF714A">
        <w:rPr>
          <w:sz w:val="24"/>
          <w:szCs w:val="24"/>
        </w:rPr>
        <w:t>n</w:t>
      </w:r>
      <w:r w:rsidR="00416371">
        <w:rPr>
          <w:sz w:val="24"/>
          <w:szCs w:val="24"/>
        </w:rPr>
        <w:t xml:space="preserve"> </w:t>
      </w:r>
      <w:r w:rsidR="00416371" w:rsidRPr="00416371">
        <w:rPr>
          <w:sz w:val="24"/>
          <w:szCs w:val="24"/>
          <w:u w:val="single"/>
        </w:rPr>
        <w:t>oberirdische</w:t>
      </w:r>
      <w:r w:rsidR="00FF714A">
        <w:rPr>
          <w:sz w:val="24"/>
          <w:szCs w:val="24"/>
          <w:u w:val="single"/>
        </w:rPr>
        <w:t>n</w:t>
      </w:r>
      <w:r w:rsidR="00416371">
        <w:rPr>
          <w:sz w:val="24"/>
          <w:szCs w:val="24"/>
        </w:rPr>
        <w:t xml:space="preserve"> </w:t>
      </w:r>
      <w:r w:rsidR="005266CB">
        <w:rPr>
          <w:sz w:val="24"/>
          <w:szCs w:val="24"/>
        </w:rPr>
        <w:t>zusätzliche</w:t>
      </w:r>
      <w:r w:rsidR="008C4208">
        <w:rPr>
          <w:sz w:val="24"/>
          <w:szCs w:val="24"/>
        </w:rPr>
        <w:t>n</w:t>
      </w:r>
      <w:r w:rsidR="005266CB">
        <w:rPr>
          <w:sz w:val="24"/>
          <w:szCs w:val="24"/>
        </w:rPr>
        <w:t xml:space="preserve"> </w:t>
      </w:r>
      <w:r w:rsidR="00416371">
        <w:rPr>
          <w:sz w:val="24"/>
          <w:szCs w:val="24"/>
        </w:rPr>
        <w:t>Verkehrsweg</w:t>
      </w:r>
      <w:r w:rsidR="00CC3E9E">
        <w:rPr>
          <w:sz w:val="24"/>
          <w:szCs w:val="24"/>
        </w:rPr>
        <w:t xml:space="preserve"> </w:t>
      </w:r>
      <w:r w:rsidR="00876EA4">
        <w:rPr>
          <w:sz w:val="24"/>
          <w:szCs w:val="24"/>
        </w:rPr>
        <w:t xml:space="preserve">im Inntal </w:t>
      </w:r>
      <w:r w:rsidR="00AE31DC" w:rsidRPr="00577D84">
        <w:rPr>
          <w:sz w:val="24"/>
          <w:szCs w:val="24"/>
        </w:rPr>
        <w:t xml:space="preserve">würde in der Bevölkerung erheblichen Wut und Widerstand zum Nachteil des </w:t>
      </w:r>
      <w:r w:rsidR="008C4208">
        <w:rPr>
          <w:sz w:val="24"/>
          <w:szCs w:val="24"/>
        </w:rPr>
        <w:t xml:space="preserve">gesamten </w:t>
      </w:r>
      <w:r w:rsidR="00AE31DC" w:rsidRPr="00577D84">
        <w:rPr>
          <w:sz w:val="24"/>
          <w:szCs w:val="24"/>
        </w:rPr>
        <w:t>Projekts verursachen.</w:t>
      </w:r>
    </w:p>
    <w:p w14:paraId="2A00BDF2" w14:textId="77777777" w:rsidR="00AE31DC" w:rsidRPr="008B05BB" w:rsidRDefault="00AE31DC" w:rsidP="00AE31DC">
      <w:pPr>
        <w:pStyle w:val="scfbrieftext"/>
        <w:rPr>
          <w:sz w:val="12"/>
          <w:szCs w:val="12"/>
        </w:rPr>
      </w:pPr>
    </w:p>
    <w:p w14:paraId="7983B12C" w14:textId="77777777" w:rsidR="00AE31DC" w:rsidRPr="00577D84" w:rsidRDefault="00AE31DC" w:rsidP="00AE31DC">
      <w:pPr>
        <w:pStyle w:val="scfbrieftext"/>
        <w:rPr>
          <w:sz w:val="24"/>
          <w:szCs w:val="24"/>
        </w:rPr>
      </w:pPr>
      <w:r w:rsidRPr="00577D84">
        <w:rPr>
          <w:sz w:val="24"/>
          <w:szCs w:val="24"/>
        </w:rPr>
        <w:t>Bitte dies auch in ihren Betrachtungen ausreichend zu würdigen.</w:t>
      </w:r>
    </w:p>
    <w:p w14:paraId="4C30E809" w14:textId="1D244291" w:rsidR="00AE31DC" w:rsidRPr="008B05BB" w:rsidRDefault="00AE31DC" w:rsidP="00AE31DC">
      <w:pPr>
        <w:pStyle w:val="scfbrieftext"/>
        <w:rPr>
          <w:sz w:val="14"/>
          <w:szCs w:val="14"/>
        </w:rPr>
      </w:pPr>
    </w:p>
    <w:p w14:paraId="131A6814" w14:textId="1C1BC9FB" w:rsidR="00577D84" w:rsidRPr="00577D84" w:rsidRDefault="00CB071B" w:rsidP="00577D84">
      <w:pPr>
        <w:pStyle w:val="scfbrieftex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&gt;&gt; </w:t>
      </w:r>
      <w:r w:rsidR="00577D84">
        <w:rPr>
          <w:sz w:val="28"/>
          <w:szCs w:val="28"/>
        </w:rPr>
        <w:t>Weiter auf Seite 2 &gt;&gt;</w:t>
      </w:r>
    </w:p>
    <w:p w14:paraId="63F02C8A" w14:textId="328DD874" w:rsidR="001932A7" w:rsidRDefault="00CD0D88" w:rsidP="00893C7B">
      <w:pPr>
        <w:autoSpaceDE w:val="0"/>
        <w:autoSpaceDN w:val="0"/>
        <w:adjustRightInd w:val="0"/>
        <w:spacing w:line="228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 w:rsidR="00E70B73" w:rsidRPr="0019262C">
        <w:rPr>
          <w:sz w:val="24"/>
          <w:szCs w:val="24"/>
        </w:rPr>
        <w:lastRenderedPageBreak/>
        <w:t>D</w:t>
      </w:r>
      <w:r w:rsidR="00DD40CF" w:rsidRPr="0019262C">
        <w:rPr>
          <w:sz w:val="24"/>
          <w:szCs w:val="24"/>
        </w:rPr>
        <w:t xml:space="preserve">ie </w:t>
      </w:r>
      <w:r w:rsidR="0017382B" w:rsidRPr="00FC2F16">
        <w:rPr>
          <w:sz w:val="24"/>
          <w:szCs w:val="24"/>
          <w:u w:val="single"/>
        </w:rPr>
        <w:t>oberirdische</w:t>
      </w:r>
      <w:r w:rsidR="0017382B">
        <w:rPr>
          <w:sz w:val="24"/>
          <w:szCs w:val="24"/>
        </w:rPr>
        <w:t xml:space="preserve"> Bauweise der </w:t>
      </w:r>
      <w:r w:rsidR="00A25D6E">
        <w:rPr>
          <w:sz w:val="24"/>
          <w:szCs w:val="24"/>
        </w:rPr>
        <w:t>genannten Gro</w:t>
      </w:r>
      <w:r w:rsidR="00FC2F16">
        <w:rPr>
          <w:sz w:val="24"/>
          <w:szCs w:val="24"/>
        </w:rPr>
        <w:t>b</w:t>
      </w:r>
      <w:r w:rsidR="00A25D6E">
        <w:rPr>
          <w:sz w:val="24"/>
          <w:szCs w:val="24"/>
        </w:rPr>
        <w:t xml:space="preserve">trassen </w:t>
      </w:r>
      <w:r w:rsidR="00E70B73">
        <w:rPr>
          <w:b/>
          <w:bCs/>
          <w:sz w:val="24"/>
          <w:szCs w:val="24"/>
        </w:rPr>
        <w:t>steh</w:t>
      </w:r>
      <w:r w:rsidR="00A25D6E">
        <w:rPr>
          <w:b/>
          <w:bCs/>
          <w:sz w:val="24"/>
          <w:szCs w:val="24"/>
        </w:rPr>
        <w:t>t</w:t>
      </w:r>
      <w:r w:rsidR="00E70B73">
        <w:rPr>
          <w:b/>
          <w:bCs/>
          <w:sz w:val="24"/>
          <w:szCs w:val="24"/>
        </w:rPr>
        <w:t xml:space="preserve"> </w:t>
      </w:r>
      <w:r w:rsidR="00DD40CF" w:rsidRPr="00760673">
        <w:rPr>
          <w:b/>
          <w:bCs/>
          <w:sz w:val="24"/>
          <w:szCs w:val="24"/>
        </w:rPr>
        <w:t>im Widerspruch zum Regionalplan Süd</w:t>
      </w:r>
      <w:r w:rsidR="002F3499">
        <w:rPr>
          <w:b/>
          <w:bCs/>
          <w:sz w:val="24"/>
          <w:szCs w:val="24"/>
        </w:rPr>
        <w:t>-</w:t>
      </w:r>
      <w:r w:rsidR="00E70B73">
        <w:rPr>
          <w:b/>
          <w:bCs/>
          <w:sz w:val="24"/>
          <w:szCs w:val="24"/>
        </w:rPr>
        <w:t>O</w:t>
      </w:r>
      <w:r w:rsidR="00DD40CF" w:rsidRPr="00760673">
        <w:rPr>
          <w:b/>
          <w:bCs/>
          <w:sz w:val="24"/>
          <w:szCs w:val="24"/>
        </w:rPr>
        <w:t xml:space="preserve">stoberbayern </w:t>
      </w:r>
      <w:r w:rsidR="003741EF">
        <w:rPr>
          <w:b/>
          <w:bCs/>
          <w:sz w:val="24"/>
          <w:szCs w:val="24"/>
        </w:rPr>
        <w:t>(</w:t>
      </w:r>
      <w:r w:rsidR="0051437A">
        <w:rPr>
          <w:b/>
          <w:bCs/>
          <w:sz w:val="24"/>
          <w:szCs w:val="24"/>
        </w:rPr>
        <w:t xml:space="preserve">RP18) </w:t>
      </w:r>
      <w:r w:rsidR="00DD40CF" w:rsidRPr="00760673">
        <w:rPr>
          <w:b/>
          <w:bCs/>
          <w:sz w:val="24"/>
          <w:szCs w:val="24"/>
        </w:rPr>
        <w:t>und missachtet</w:t>
      </w:r>
      <w:r w:rsidR="003741EF">
        <w:rPr>
          <w:b/>
          <w:bCs/>
          <w:sz w:val="24"/>
          <w:szCs w:val="24"/>
        </w:rPr>
        <w:t xml:space="preserve"> </w:t>
      </w:r>
      <w:r w:rsidR="003741EF" w:rsidRPr="0019262C">
        <w:rPr>
          <w:sz w:val="24"/>
          <w:szCs w:val="24"/>
        </w:rPr>
        <w:t xml:space="preserve">diesen </w:t>
      </w:r>
      <w:r w:rsidR="00242601" w:rsidRPr="0019262C">
        <w:rPr>
          <w:sz w:val="24"/>
          <w:szCs w:val="24"/>
        </w:rPr>
        <w:t xml:space="preserve">mindestens </w:t>
      </w:r>
      <w:r w:rsidR="00DD40CF" w:rsidRPr="0019262C">
        <w:rPr>
          <w:sz w:val="24"/>
          <w:szCs w:val="24"/>
        </w:rPr>
        <w:t xml:space="preserve">in folgenden </w:t>
      </w:r>
      <w:r w:rsidR="00E70B73" w:rsidRPr="0019262C">
        <w:rPr>
          <w:sz w:val="24"/>
          <w:szCs w:val="24"/>
        </w:rPr>
        <w:t>Zielen und Grundsätzen</w:t>
      </w:r>
      <w:r w:rsidR="00DD40CF" w:rsidRPr="0019262C">
        <w:rPr>
          <w:sz w:val="24"/>
          <w:szCs w:val="24"/>
        </w:rPr>
        <w:t>:</w:t>
      </w:r>
    </w:p>
    <w:p w14:paraId="4B005476" w14:textId="305A403B" w:rsidR="005266CB" w:rsidRDefault="005266CB" w:rsidP="00574FC8">
      <w:pPr>
        <w:autoSpaceDE w:val="0"/>
        <w:autoSpaceDN w:val="0"/>
        <w:adjustRightInd w:val="0"/>
        <w:spacing w:line="216" w:lineRule="auto"/>
        <w:contextualSpacing/>
        <w:rPr>
          <w:sz w:val="12"/>
          <w:szCs w:val="12"/>
        </w:rPr>
      </w:pPr>
    </w:p>
    <w:p w14:paraId="5828C004" w14:textId="6F24DC1D" w:rsidR="00A74170" w:rsidRPr="00A74170" w:rsidRDefault="00A74170" w:rsidP="00A74170">
      <w:pPr>
        <w:autoSpaceDE w:val="0"/>
        <w:autoSpaceDN w:val="0"/>
        <w:adjustRightInd w:val="0"/>
        <w:spacing w:line="216" w:lineRule="auto"/>
        <w:contextualSpacing/>
        <w:rPr>
          <w:i/>
          <w:iCs/>
          <w:sz w:val="24"/>
          <w:szCs w:val="24"/>
        </w:rPr>
      </w:pPr>
      <w:r w:rsidRPr="00DE3D17">
        <w:rPr>
          <w:b/>
          <w:bCs/>
          <w:sz w:val="24"/>
          <w:szCs w:val="24"/>
        </w:rPr>
        <w:t xml:space="preserve">Teil </w:t>
      </w:r>
      <w:r w:rsidR="002E5F30">
        <w:rPr>
          <w:b/>
          <w:bCs/>
          <w:sz w:val="24"/>
          <w:szCs w:val="24"/>
        </w:rPr>
        <w:t>A</w:t>
      </w:r>
      <w:r w:rsidRPr="00DE3D17">
        <w:rPr>
          <w:b/>
          <w:bCs/>
          <w:sz w:val="24"/>
          <w:szCs w:val="24"/>
        </w:rPr>
        <w:t xml:space="preserve"> I</w:t>
      </w:r>
      <w:r>
        <w:rPr>
          <w:sz w:val="24"/>
          <w:szCs w:val="24"/>
        </w:rPr>
        <w:t xml:space="preserve"> </w:t>
      </w:r>
      <w:r w:rsidR="002E5F30">
        <w:rPr>
          <w:sz w:val="24"/>
          <w:szCs w:val="24"/>
        </w:rPr>
        <w:t>„</w:t>
      </w:r>
      <w:r w:rsidRPr="00A74170">
        <w:rPr>
          <w:i/>
          <w:iCs/>
          <w:sz w:val="24"/>
          <w:szCs w:val="24"/>
        </w:rPr>
        <w:t xml:space="preserve">Die Region Südostoberbayern ist in ihrer Gesamtheit und in ihren Teilräumen nachhaltig zu entwickeln, so dass </w:t>
      </w:r>
      <w:r w:rsidR="00875D76">
        <w:rPr>
          <w:i/>
          <w:iCs/>
          <w:sz w:val="24"/>
          <w:szCs w:val="24"/>
        </w:rPr>
        <w:t>….</w:t>
      </w:r>
      <w:r w:rsidRPr="00A74170">
        <w:rPr>
          <w:i/>
          <w:iCs/>
          <w:sz w:val="24"/>
          <w:szCs w:val="24"/>
        </w:rPr>
        <w:t>•die landschaftliche Schönheit und Vielfalt erhalten und die natürlichen Lebensgrundlagen gesichert, ggf. wiederhergestellt werden</w:t>
      </w:r>
      <w:r w:rsidR="00875D76">
        <w:rPr>
          <w:i/>
          <w:iCs/>
          <w:sz w:val="24"/>
          <w:szCs w:val="24"/>
        </w:rPr>
        <w:t>…“</w:t>
      </w:r>
      <w:r w:rsidRPr="00A74170">
        <w:rPr>
          <w:i/>
          <w:iCs/>
          <w:sz w:val="24"/>
          <w:szCs w:val="24"/>
        </w:rPr>
        <w:t xml:space="preserve">  </w:t>
      </w:r>
    </w:p>
    <w:p w14:paraId="3E96381A" w14:textId="37194E6D" w:rsidR="00634D13" w:rsidRDefault="002F1FD4" w:rsidP="00634D13">
      <w:pPr>
        <w:numPr>
          <w:ilvl w:val="0"/>
          <w:numId w:val="7"/>
        </w:numPr>
        <w:autoSpaceDE w:val="0"/>
        <w:autoSpaceDN w:val="0"/>
        <w:adjustRightInd w:val="0"/>
        <w:spacing w:line="216" w:lineRule="auto"/>
        <w:ind w:left="357" w:hanging="357"/>
        <w:contextualSpacing/>
        <w:rPr>
          <w:sz w:val="24"/>
          <w:szCs w:val="24"/>
        </w:rPr>
      </w:pPr>
      <w:r w:rsidRPr="00C77378">
        <w:rPr>
          <w:sz w:val="24"/>
          <w:szCs w:val="24"/>
        </w:rPr>
        <w:t>D</w:t>
      </w:r>
      <w:r w:rsidR="00AB6FD3" w:rsidRPr="00C77378">
        <w:rPr>
          <w:sz w:val="24"/>
          <w:szCs w:val="24"/>
        </w:rPr>
        <w:t xml:space="preserve">ie </w:t>
      </w:r>
      <w:r w:rsidR="00AB6FD3" w:rsidRPr="00C77378">
        <w:rPr>
          <w:sz w:val="24"/>
          <w:szCs w:val="24"/>
          <w:u w:val="single"/>
        </w:rPr>
        <w:t>oberirdische</w:t>
      </w:r>
      <w:r w:rsidR="00AB6FD3" w:rsidRPr="00C77378">
        <w:rPr>
          <w:sz w:val="24"/>
          <w:szCs w:val="24"/>
        </w:rPr>
        <w:t xml:space="preserve"> Bauweise </w:t>
      </w:r>
      <w:r w:rsidR="00C77378" w:rsidRPr="00C77378">
        <w:rPr>
          <w:sz w:val="24"/>
          <w:szCs w:val="24"/>
        </w:rPr>
        <w:t>zerstört</w:t>
      </w:r>
      <w:r w:rsidRPr="00C77378">
        <w:rPr>
          <w:sz w:val="24"/>
          <w:szCs w:val="24"/>
        </w:rPr>
        <w:t xml:space="preserve"> </w:t>
      </w:r>
      <w:r w:rsidR="00C77378" w:rsidRPr="00C77378">
        <w:rPr>
          <w:sz w:val="24"/>
          <w:szCs w:val="24"/>
        </w:rPr>
        <w:t xml:space="preserve">aktiv </w:t>
      </w:r>
      <w:r w:rsidRPr="00C77378">
        <w:rPr>
          <w:sz w:val="24"/>
          <w:szCs w:val="24"/>
        </w:rPr>
        <w:t xml:space="preserve">Lebensgrundlagen und </w:t>
      </w:r>
      <w:r w:rsidR="00C77378" w:rsidRPr="00C77378">
        <w:rPr>
          <w:sz w:val="24"/>
          <w:szCs w:val="24"/>
        </w:rPr>
        <w:t xml:space="preserve">vernichtet </w:t>
      </w:r>
      <w:r w:rsidRPr="00C77378">
        <w:rPr>
          <w:sz w:val="24"/>
          <w:szCs w:val="24"/>
        </w:rPr>
        <w:t xml:space="preserve">die </w:t>
      </w:r>
      <w:r w:rsidR="00634D13">
        <w:rPr>
          <w:sz w:val="24"/>
          <w:szCs w:val="24"/>
        </w:rPr>
        <w:t>Landschaft</w:t>
      </w:r>
      <w:r w:rsidR="00AB6FD3" w:rsidRPr="00C77378">
        <w:rPr>
          <w:sz w:val="24"/>
          <w:szCs w:val="24"/>
        </w:rPr>
        <w:t>.</w:t>
      </w:r>
    </w:p>
    <w:p w14:paraId="38FE8335" w14:textId="16FC6D43" w:rsidR="002E5F30" w:rsidRPr="00FC2F16" w:rsidRDefault="002E5F30" w:rsidP="00A74170">
      <w:pPr>
        <w:autoSpaceDE w:val="0"/>
        <w:autoSpaceDN w:val="0"/>
        <w:adjustRightInd w:val="0"/>
        <w:spacing w:line="216" w:lineRule="auto"/>
        <w:contextualSpacing/>
        <w:rPr>
          <w:i/>
          <w:iCs/>
          <w:sz w:val="10"/>
          <w:szCs w:val="10"/>
        </w:rPr>
      </w:pPr>
    </w:p>
    <w:p w14:paraId="6CF8511E" w14:textId="4BE6F547" w:rsidR="002E5F30" w:rsidRDefault="009E3BF2" w:rsidP="00A74170">
      <w:pPr>
        <w:autoSpaceDE w:val="0"/>
        <w:autoSpaceDN w:val="0"/>
        <w:adjustRightInd w:val="0"/>
        <w:spacing w:line="216" w:lineRule="auto"/>
        <w:contextualSpacing/>
        <w:rPr>
          <w:i/>
          <w:iCs/>
          <w:sz w:val="24"/>
          <w:szCs w:val="24"/>
        </w:rPr>
      </w:pPr>
      <w:r w:rsidRPr="00DE3D17">
        <w:rPr>
          <w:b/>
          <w:bCs/>
          <w:sz w:val="24"/>
          <w:szCs w:val="24"/>
        </w:rPr>
        <w:t xml:space="preserve">Teil </w:t>
      </w:r>
      <w:r>
        <w:rPr>
          <w:b/>
          <w:bCs/>
          <w:sz w:val="24"/>
          <w:szCs w:val="24"/>
        </w:rPr>
        <w:t>A</w:t>
      </w:r>
      <w:r w:rsidRPr="00DE3D17">
        <w:rPr>
          <w:b/>
          <w:bCs/>
          <w:sz w:val="24"/>
          <w:szCs w:val="24"/>
        </w:rPr>
        <w:t xml:space="preserve"> </w:t>
      </w:r>
      <w:r w:rsidR="00C5346C">
        <w:rPr>
          <w:b/>
          <w:bCs/>
          <w:sz w:val="24"/>
          <w:szCs w:val="24"/>
        </w:rPr>
        <w:t>I</w:t>
      </w:r>
      <w:r w:rsidRPr="00DE3D17">
        <w:rPr>
          <w:b/>
          <w:bCs/>
          <w:sz w:val="24"/>
          <w:szCs w:val="24"/>
        </w:rPr>
        <w:t>I</w:t>
      </w:r>
      <w:r w:rsidR="00C5346C">
        <w:rPr>
          <w:b/>
          <w:bCs/>
          <w:sz w:val="24"/>
          <w:szCs w:val="24"/>
        </w:rPr>
        <w:t xml:space="preserve"> 6.5</w:t>
      </w:r>
      <w:r>
        <w:rPr>
          <w:sz w:val="24"/>
          <w:szCs w:val="24"/>
        </w:rPr>
        <w:t xml:space="preserve"> </w:t>
      </w:r>
      <w:r w:rsidR="00C5346C">
        <w:rPr>
          <w:sz w:val="24"/>
          <w:szCs w:val="24"/>
        </w:rPr>
        <w:t>„</w:t>
      </w:r>
      <w:r w:rsidRPr="009E3BF2">
        <w:rPr>
          <w:i/>
          <w:iCs/>
          <w:sz w:val="24"/>
          <w:szCs w:val="24"/>
        </w:rPr>
        <w:t>Die Land- und Forstwirtschaft soll in ihren Funktionen besonders zur Bewahrung der Identität der Region leistungsfähig erhalten und gestärkt werden.</w:t>
      </w:r>
      <w:r w:rsidR="00C5346C">
        <w:rPr>
          <w:i/>
          <w:iCs/>
          <w:sz w:val="24"/>
          <w:szCs w:val="24"/>
        </w:rPr>
        <w:t>“</w:t>
      </w:r>
    </w:p>
    <w:p w14:paraId="60E286DC" w14:textId="54471832" w:rsidR="00634D13" w:rsidRDefault="00BF3219" w:rsidP="00634D13">
      <w:pPr>
        <w:numPr>
          <w:ilvl w:val="0"/>
          <w:numId w:val="7"/>
        </w:numPr>
        <w:autoSpaceDE w:val="0"/>
        <w:autoSpaceDN w:val="0"/>
        <w:adjustRightInd w:val="0"/>
        <w:spacing w:line="216" w:lineRule="auto"/>
        <w:ind w:left="357" w:hanging="35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Durch die </w:t>
      </w:r>
      <w:r w:rsidRPr="00D93398">
        <w:rPr>
          <w:sz w:val="24"/>
          <w:szCs w:val="24"/>
          <w:u w:val="single"/>
        </w:rPr>
        <w:t>oberirdische</w:t>
      </w:r>
      <w:r>
        <w:rPr>
          <w:sz w:val="24"/>
          <w:szCs w:val="24"/>
        </w:rPr>
        <w:t xml:space="preserve"> Bauweise wird landwirtschaftlicher Nutzgrund aktiv vernichtet.</w:t>
      </w:r>
    </w:p>
    <w:p w14:paraId="5AF0946E" w14:textId="3A5D4A8F" w:rsidR="002E5F30" w:rsidRPr="00FC2F16" w:rsidRDefault="002E5F30" w:rsidP="00A74170">
      <w:pPr>
        <w:autoSpaceDE w:val="0"/>
        <w:autoSpaceDN w:val="0"/>
        <w:adjustRightInd w:val="0"/>
        <w:spacing w:line="216" w:lineRule="auto"/>
        <w:contextualSpacing/>
        <w:rPr>
          <w:i/>
          <w:iCs/>
          <w:sz w:val="10"/>
          <w:szCs w:val="10"/>
        </w:rPr>
      </w:pPr>
    </w:p>
    <w:p w14:paraId="280220E0" w14:textId="337D5BA6" w:rsidR="00FC10B6" w:rsidRDefault="00593A90" w:rsidP="00593A90">
      <w:pPr>
        <w:autoSpaceDE w:val="0"/>
        <w:autoSpaceDN w:val="0"/>
        <w:adjustRightInd w:val="0"/>
        <w:spacing w:line="216" w:lineRule="auto"/>
        <w:contextualSpacing/>
        <w:rPr>
          <w:i/>
          <w:iCs/>
          <w:sz w:val="24"/>
          <w:szCs w:val="24"/>
        </w:rPr>
      </w:pPr>
      <w:r w:rsidRPr="00DE3D17">
        <w:rPr>
          <w:b/>
          <w:bCs/>
          <w:sz w:val="24"/>
          <w:szCs w:val="24"/>
        </w:rPr>
        <w:t xml:space="preserve">Teil B I </w:t>
      </w:r>
      <w:r w:rsidR="00D07F10">
        <w:rPr>
          <w:b/>
          <w:bCs/>
          <w:sz w:val="24"/>
          <w:szCs w:val="24"/>
        </w:rPr>
        <w:t>„</w:t>
      </w:r>
      <w:r w:rsidRPr="00593A90">
        <w:rPr>
          <w:i/>
          <w:iCs/>
          <w:sz w:val="24"/>
          <w:szCs w:val="24"/>
        </w:rPr>
        <w:t>Leitbild</w:t>
      </w:r>
      <w:r>
        <w:rPr>
          <w:i/>
          <w:iCs/>
          <w:sz w:val="24"/>
          <w:szCs w:val="24"/>
        </w:rPr>
        <w:t>:</w:t>
      </w:r>
      <w:r w:rsidRPr="00593A90">
        <w:rPr>
          <w:i/>
          <w:iCs/>
          <w:sz w:val="24"/>
          <w:szCs w:val="24"/>
        </w:rPr>
        <w:t xml:space="preserve"> </w:t>
      </w:r>
      <w:r w:rsidR="00BA1192">
        <w:rPr>
          <w:i/>
          <w:iCs/>
          <w:sz w:val="24"/>
          <w:szCs w:val="24"/>
        </w:rPr>
        <w:t>…</w:t>
      </w:r>
      <w:r>
        <w:rPr>
          <w:i/>
          <w:iCs/>
          <w:sz w:val="24"/>
          <w:szCs w:val="24"/>
        </w:rPr>
        <w:t xml:space="preserve"> </w:t>
      </w:r>
      <w:r w:rsidRPr="00593A90">
        <w:rPr>
          <w:i/>
          <w:iCs/>
          <w:sz w:val="24"/>
          <w:szCs w:val="24"/>
        </w:rPr>
        <w:t>Die charakteristischen Landschaften der Region sollen unter besonderer Berücksichtigung der Leistungsfähigkeit und der ökologischen Belastbarkeit des Naturhaushalts erhalten und pfleglich genutzt werden.</w:t>
      </w:r>
      <w:r>
        <w:rPr>
          <w:i/>
          <w:iCs/>
          <w:sz w:val="24"/>
          <w:szCs w:val="24"/>
        </w:rPr>
        <w:t xml:space="preserve"> </w:t>
      </w:r>
      <w:r w:rsidRPr="00593A90">
        <w:rPr>
          <w:i/>
          <w:iCs/>
          <w:sz w:val="24"/>
          <w:szCs w:val="24"/>
        </w:rPr>
        <w:t>Die traditionellen bäuerlichen Kultur- und Siedlungslandschaften sollen behutsam weiterentwickelt werden; dabei soll eine ökologisch verträgliche und nachhaltige land- und forstwirtschaftliche Bodennutzung erhalten bleiben</w:t>
      </w:r>
      <w:r w:rsidR="00BA1192">
        <w:rPr>
          <w:i/>
          <w:iCs/>
          <w:sz w:val="24"/>
          <w:szCs w:val="24"/>
        </w:rPr>
        <w:t>…</w:t>
      </w:r>
      <w:r w:rsidR="00A10969">
        <w:rPr>
          <w:i/>
          <w:iCs/>
          <w:sz w:val="24"/>
          <w:szCs w:val="24"/>
        </w:rPr>
        <w:t>“</w:t>
      </w:r>
      <w:r w:rsidRPr="00593A90">
        <w:rPr>
          <w:i/>
          <w:iCs/>
          <w:sz w:val="24"/>
          <w:szCs w:val="24"/>
        </w:rPr>
        <w:t xml:space="preserve"> </w:t>
      </w:r>
    </w:p>
    <w:p w14:paraId="4678085C" w14:textId="599861D7" w:rsidR="00634D13" w:rsidRDefault="00D07F10" w:rsidP="00634D13">
      <w:pPr>
        <w:numPr>
          <w:ilvl w:val="0"/>
          <w:numId w:val="7"/>
        </w:numPr>
        <w:autoSpaceDE w:val="0"/>
        <w:autoSpaceDN w:val="0"/>
        <w:adjustRightInd w:val="0"/>
        <w:spacing w:line="216" w:lineRule="auto"/>
        <w:ind w:left="357" w:hanging="35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Der </w:t>
      </w:r>
      <w:r w:rsidR="00321A3C">
        <w:rPr>
          <w:sz w:val="24"/>
          <w:szCs w:val="24"/>
        </w:rPr>
        <w:t>Neubau</w:t>
      </w:r>
      <w:r w:rsidR="005838F7">
        <w:rPr>
          <w:sz w:val="24"/>
          <w:szCs w:val="24"/>
        </w:rPr>
        <w:t xml:space="preserve"> </w:t>
      </w:r>
      <w:r w:rsidR="00A27EA2">
        <w:rPr>
          <w:sz w:val="24"/>
          <w:szCs w:val="24"/>
        </w:rPr>
        <w:t>vernichte</w:t>
      </w:r>
      <w:r w:rsidR="00321A3C">
        <w:rPr>
          <w:sz w:val="24"/>
          <w:szCs w:val="24"/>
        </w:rPr>
        <w:t>t</w:t>
      </w:r>
      <w:r w:rsidR="00A27EA2">
        <w:rPr>
          <w:sz w:val="24"/>
          <w:szCs w:val="24"/>
        </w:rPr>
        <w:t xml:space="preserve"> </w:t>
      </w:r>
      <w:r w:rsidR="00641430" w:rsidRPr="00641430">
        <w:rPr>
          <w:sz w:val="24"/>
          <w:szCs w:val="24"/>
        </w:rPr>
        <w:t>land- und forstwirtschaftliche</w:t>
      </w:r>
      <w:r w:rsidR="002F1FD4">
        <w:rPr>
          <w:sz w:val="24"/>
          <w:szCs w:val="24"/>
        </w:rPr>
        <w:t>n</w:t>
      </w:r>
      <w:r w:rsidR="00641430" w:rsidRPr="00641430">
        <w:rPr>
          <w:sz w:val="24"/>
          <w:szCs w:val="24"/>
        </w:rPr>
        <w:t xml:space="preserve"> Boden </w:t>
      </w:r>
      <w:r w:rsidR="00B42A5D">
        <w:rPr>
          <w:sz w:val="24"/>
          <w:szCs w:val="24"/>
        </w:rPr>
        <w:t xml:space="preserve">bis </w:t>
      </w:r>
      <w:r w:rsidR="00FC2F16">
        <w:rPr>
          <w:sz w:val="24"/>
          <w:szCs w:val="24"/>
        </w:rPr>
        <w:t xml:space="preserve">hin </w:t>
      </w:r>
      <w:r w:rsidR="00B42A5D">
        <w:rPr>
          <w:sz w:val="24"/>
          <w:szCs w:val="24"/>
        </w:rPr>
        <w:t>zur Existenz</w:t>
      </w:r>
      <w:r w:rsidR="00A27EA2">
        <w:rPr>
          <w:sz w:val="24"/>
          <w:szCs w:val="24"/>
        </w:rPr>
        <w:t>g</w:t>
      </w:r>
      <w:r w:rsidR="00B42A5D">
        <w:rPr>
          <w:sz w:val="24"/>
          <w:szCs w:val="24"/>
        </w:rPr>
        <w:t>efährdung</w:t>
      </w:r>
      <w:r w:rsidR="005838F7">
        <w:rPr>
          <w:sz w:val="24"/>
          <w:szCs w:val="24"/>
        </w:rPr>
        <w:t>.</w:t>
      </w:r>
    </w:p>
    <w:p w14:paraId="355C457D" w14:textId="233C2B6E" w:rsidR="00FC10B6" w:rsidRPr="00FC2F16" w:rsidRDefault="00FC10B6" w:rsidP="00A74170">
      <w:pPr>
        <w:autoSpaceDE w:val="0"/>
        <w:autoSpaceDN w:val="0"/>
        <w:adjustRightInd w:val="0"/>
        <w:spacing w:line="216" w:lineRule="auto"/>
        <w:contextualSpacing/>
        <w:rPr>
          <w:i/>
          <w:iCs/>
          <w:sz w:val="10"/>
          <w:szCs w:val="10"/>
        </w:rPr>
      </w:pPr>
    </w:p>
    <w:p w14:paraId="6AC7BCC3" w14:textId="1816F58B" w:rsidR="004A67CE" w:rsidRPr="004A67CE" w:rsidRDefault="004A67CE" w:rsidP="004A67CE">
      <w:pPr>
        <w:autoSpaceDE w:val="0"/>
        <w:autoSpaceDN w:val="0"/>
        <w:adjustRightInd w:val="0"/>
        <w:spacing w:line="216" w:lineRule="auto"/>
        <w:contextualSpacing/>
        <w:rPr>
          <w:i/>
          <w:iCs/>
          <w:sz w:val="24"/>
          <w:szCs w:val="24"/>
        </w:rPr>
      </w:pPr>
      <w:r w:rsidRPr="00DE3D17">
        <w:rPr>
          <w:b/>
          <w:bCs/>
          <w:sz w:val="24"/>
          <w:szCs w:val="24"/>
        </w:rPr>
        <w:t xml:space="preserve">Teil B I </w:t>
      </w:r>
      <w:r w:rsidR="009410D1">
        <w:rPr>
          <w:b/>
          <w:bCs/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D07F10">
        <w:rPr>
          <w:sz w:val="24"/>
          <w:szCs w:val="24"/>
        </w:rPr>
        <w:t>„</w:t>
      </w:r>
      <w:r w:rsidRPr="004A67CE">
        <w:rPr>
          <w:i/>
          <w:iCs/>
          <w:sz w:val="24"/>
          <w:szCs w:val="24"/>
        </w:rPr>
        <w:t>Erhaltung und Gestaltung von Natur und Landschaft...</w:t>
      </w:r>
    </w:p>
    <w:p w14:paraId="565AD57B" w14:textId="6621A329" w:rsidR="004A67CE" w:rsidRDefault="004A67CE" w:rsidP="004A67CE">
      <w:pPr>
        <w:autoSpaceDE w:val="0"/>
        <w:autoSpaceDN w:val="0"/>
        <w:adjustRightInd w:val="0"/>
        <w:spacing w:line="216" w:lineRule="auto"/>
        <w:contextualSpacing/>
        <w:rPr>
          <w:i/>
          <w:iCs/>
          <w:sz w:val="24"/>
          <w:szCs w:val="24"/>
        </w:rPr>
      </w:pPr>
      <w:r w:rsidRPr="004A67CE">
        <w:rPr>
          <w:i/>
          <w:iCs/>
          <w:sz w:val="24"/>
          <w:szCs w:val="24"/>
        </w:rPr>
        <w:t xml:space="preserve">Ökologisch schutzwürdige Flächen, insbesondere </w:t>
      </w:r>
      <w:proofErr w:type="spellStart"/>
      <w:r w:rsidRPr="004A67CE">
        <w:rPr>
          <w:i/>
          <w:iCs/>
          <w:sz w:val="24"/>
          <w:szCs w:val="24"/>
        </w:rPr>
        <w:t>Auwaldbereiche</w:t>
      </w:r>
      <w:proofErr w:type="spellEnd"/>
      <w:r w:rsidRPr="004A67CE">
        <w:rPr>
          <w:i/>
          <w:iCs/>
          <w:sz w:val="24"/>
          <w:szCs w:val="24"/>
        </w:rPr>
        <w:t xml:space="preserve">, </w:t>
      </w:r>
      <w:r w:rsidR="00FC2F16">
        <w:rPr>
          <w:i/>
          <w:iCs/>
          <w:sz w:val="24"/>
          <w:szCs w:val="24"/>
        </w:rPr>
        <w:t>..</w:t>
      </w:r>
      <w:r w:rsidRPr="004A67CE">
        <w:rPr>
          <w:i/>
          <w:iCs/>
          <w:sz w:val="24"/>
          <w:szCs w:val="24"/>
        </w:rPr>
        <w:t xml:space="preserve">, Uferzonen und Feuchtgebiete, das Landschaftsbild prägende Elemente </w:t>
      </w:r>
      <w:r w:rsidR="00A10969">
        <w:rPr>
          <w:i/>
          <w:iCs/>
          <w:sz w:val="24"/>
          <w:szCs w:val="24"/>
        </w:rPr>
        <w:t>….</w:t>
      </w:r>
      <w:r w:rsidRPr="004A67CE">
        <w:rPr>
          <w:i/>
          <w:iCs/>
          <w:sz w:val="24"/>
          <w:szCs w:val="24"/>
        </w:rPr>
        <w:t xml:space="preserve"> sowie Überschwemmungsgebiete sollen grundsätzlich von Bebauung freigehalten werden.</w:t>
      </w:r>
      <w:r w:rsidR="00D07F10">
        <w:rPr>
          <w:i/>
          <w:iCs/>
          <w:sz w:val="24"/>
          <w:szCs w:val="24"/>
        </w:rPr>
        <w:t>“</w:t>
      </w:r>
    </w:p>
    <w:p w14:paraId="32EDB240" w14:textId="461DFF97" w:rsidR="00634D13" w:rsidRDefault="005838F7" w:rsidP="00634D13">
      <w:pPr>
        <w:numPr>
          <w:ilvl w:val="0"/>
          <w:numId w:val="7"/>
        </w:numPr>
        <w:autoSpaceDE w:val="0"/>
        <w:autoSpaceDN w:val="0"/>
        <w:adjustRightInd w:val="0"/>
        <w:spacing w:line="216" w:lineRule="auto"/>
        <w:ind w:left="357" w:hanging="35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Genau durch diese Gebiete sind die </w:t>
      </w:r>
      <w:r w:rsidRPr="005838F7">
        <w:rPr>
          <w:sz w:val="24"/>
          <w:szCs w:val="24"/>
          <w:u w:val="single"/>
        </w:rPr>
        <w:t>oberirdischen</w:t>
      </w:r>
      <w:r>
        <w:rPr>
          <w:sz w:val="24"/>
          <w:szCs w:val="24"/>
        </w:rPr>
        <w:t xml:space="preserve"> Neubautrassen geplant.</w:t>
      </w:r>
    </w:p>
    <w:p w14:paraId="1CBC4EFF" w14:textId="77777777" w:rsidR="00122375" w:rsidRPr="00FC2F16" w:rsidRDefault="00122375" w:rsidP="00574FC8">
      <w:pPr>
        <w:autoSpaceDE w:val="0"/>
        <w:autoSpaceDN w:val="0"/>
        <w:adjustRightInd w:val="0"/>
        <w:spacing w:line="216" w:lineRule="auto"/>
        <w:contextualSpacing/>
        <w:rPr>
          <w:sz w:val="10"/>
          <w:szCs w:val="10"/>
        </w:rPr>
      </w:pPr>
    </w:p>
    <w:p w14:paraId="71B70B6E" w14:textId="77777777" w:rsidR="00634D13" w:rsidRDefault="00DD40CF" w:rsidP="00574FC8">
      <w:pPr>
        <w:autoSpaceDE w:val="0"/>
        <w:autoSpaceDN w:val="0"/>
        <w:adjustRightInd w:val="0"/>
        <w:spacing w:line="216" w:lineRule="auto"/>
        <w:contextualSpacing/>
        <w:rPr>
          <w:i/>
          <w:iCs/>
          <w:sz w:val="24"/>
          <w:szCs w:val="24"/>
        </w:rPr>
      </w:pPr>
      <w:r w:rsidRPr="00DE3D17">
        <w:rPr>
          <w:b/>
          <w:bCs/>
          <w:sz w:val="24"/>
          <w:szCs w:val="24"/>
        </w:rPr>
        <w:t>Teil B II 8</w:t>
      </w:r>
      <w:r>
        <w:rPr>
          <w:sz w:val="24"/>
          <w:szCs w:val="24"/>
        </w:rPr>
        <w:t xml:space="preserve"> </w:t>
      </w:r>
      <w:r w:rsidRPr="004B6021">
        <w:rPr>
          <w:i/>
          <w:iCs/>
          <w:sz w:val="24"/>
          <w:szCs w:val="24"/>
        </w:rPr>
        <w:t xml:space="preserve">„. </w:t>
      </w:r>
      <w:r w:rsidR="006C78A9" w:rsidRPr="004B6021">
        <w:rPr>
          <w:i/>
          <w:iCs/>
          <w:sz w:val="24"/>
          <w:szCs w:val="24"/>
        </w:rPr>
        <w:t>H</w:t>
      </w:r>
      <w:r w:rsidRPr="004B6021">
        <w:rPr>
          <w:i/>
          <w:iCs/>
          <w:sz w:val="24"/>
          <w:szCs w:val="24"/>
        </w:rPr>
        <w:t>ochwasser</w:t>
      </w:r>
      <w:r w:rsidR="006C78A9">
        <w:rPr>
          <w:i/>
          <w:iCs/>
          <w:sz w:val="24"/>
          <w:szCs w:val="24"/>
        </w:rPr>
        <w:t>…</w:t>
      </w:r>
      <w:r w:rsidRPr="004B6021">
        <w:rPr>
          <w:i/>
          <w:iCs/>
          <w:sz w:val="24"/>
          <w:szCs w:val="24"/>
        </w:rPr>
        <w:t>.gefährdete Bereiche sollen von einer Bebauung freigehalten werden.“</w:t>
      </w:r>
    </w:p>
    <w:p w14:paraId="55ECDB10" w14:textId="2175873D" w:rsidR="00D07F10" w:rsidRDefault="00DD40CF" w:rsidP="00D07F10">
      <w:pPr>
        <w:numPr>
          <w:ilvl w:val="0"/>
          <w:numId w:val="7"/>
        </w:numPr>
        <w:autoSpaceDE w:val="0"/>
        <w:autoSpaceDN w:val="0"/>
        <w:adjustRightInd w:val="0"/>
        <w:spacing w:line="216" w:lineRule="auto"/>
        <w:ind w:left="357" w:hanging="35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Hochwasser ist im Bereich der </w:t>
      </w:r>
      <w:r w:rsidR="00876EA4">
        <w:rPr>
          <w:sz w:val="24"/>
          <w:szCs w:val="24"/>
        </w:rPr>
        <w:t xml:space="preserve">Neubautrassen </w:t>
      </w:r>
      <w:r>
        <w:rPr>
          <w:sz w:val="24"/>
          <w:szCs w:val="24"/>
        </w:rPr>
        <w:t>unvermeidlich</w:t>
      </w:r>
      <w:r w:rsidR="00005AAC">
        <w:rPr>
          <w:sz w:val="24"/>
          <w:szCs w:val="24"/>
        </w:rPr>
        <w:t>.</w:t>
      </w:r>
    </w:p>
    <w:p w14:paraId="11D3AE82" w14:textId="77777777" w:rsidR="00DD40CF" w:rsidRPr="00FC2F16" w:rsidRDefault="00DD40CF" w:rsidP="00574FC8">
      <w:pPr>
        <w:autoSpaceDE w:val="0"/>
        <w:autoSpaceDN w:val="0"/>
        <w:adjustRightInd w:val="0"/>
        <w:spacing w:line="216" w:lineRule="auto"/>
        <w:contextualSpacing/>
        <w:rPr>
          <w:sz w:val="10"/>
          <w:szCs w:val="10"/>
        </w:rPr>
      </w:pPr>
    </w:p>
    <w:p w14:paraId="0E181606" w14:textId="77777777" w:rsidR="00D07F10" w:rsidRDefault="00DD40CF" w:rsidP="00574FC8">
      <w:pPr>
        <w:spacing w:line="216" w:lineRule="auto"/>
        <w:contextualSpacing/>
        <w:rPr>
          <w:sz w:val="24"/>
          <w:szCs w:val="24"/>
        </w:rPr>
      </w:pPr>
      <w:r w:rsidRPr="00DE3D17">
        <w:rPr>
          <w:b/>
          <w:bCs/>
          <w:sz w:val="24"/>
          <w:szCs w:val="24"/>
        </w:rPr>
        <w:t>Teil B III 2.1</w:t>
      </w:r>
      <w:r w:rsidRPr="009A745E">
        <w:rPr>
          <w:sz w:val="24"/>
          <w:szCs w:val="24"/>
        </w:rPr>
        <w:t xml:space="preserve"> </w:t>
      </w:r>
      <w:r w:rsidRPr="004B6021">
        <w:rPr>
          <w:i/>
          <w:iCs/>
          <w:sz w:val="24"/>
          <w:szCs w:val="24"/>
        </w:rPr>
        <w:t>„Die Inanspruchnahme von landwirtschaftlichen Flächen durch raumbedeutsame</w:t>
      </w:r>
      <w:r w:rsidR="002F3499" w:rsidRPr="004B6021">
        <w:rPr>
          <w:i/>
          <w:iCs/>
          <w:sz w:val="24"/>
          <w:szCs w:val="24"/>
        </w:rPr>
        <w:t xml:space="preserve"> </w:t>
      </w:r>
      <w:r w:rsidRPr="004B6021">
        <w:rPr>
          <w:i/>
          <w:iCs/>
          <w:sz w:val="24"/>
          <w:szCs w:val="24"/>
        </w:rPr>
        <w:t>Planungen und Maßnahmen soll sich auf den unbedingt notwendigen Umfang</w:t>
      </w:r>
      <w:r w:rsidR="002F3499" w:rsidRPr="004B6021">
        <w:rPr>
          <w:i/>
          <w:iCs/>
          <w:sz w:val="24"/>
          <w:szCs w:val="24"/>
        </w:rPr>
        <w:t xml:space="preserve"> </w:t>
      </w:r>
      <w:r w:rsidRPr="004B6021">
        <w:rPr>
          <w:i/>
          <w:iCs/>
          <w:sz w:val="24"/>
          <w:szCs w:val="24"/>
        </w:rPr>
        <w:t>beschränken und möglichst auf Böden niedriger Bonität gelenkt werden“</w:t>
      </w:r>
      <w:r w:rsidRPr="004B6021">
        <w:rPr>
          <w:sz w:val="24"/>
          <w:szCs w:val="24"/>
        </w:rPr>
        <w:t xml:space="preserve"> </w:t>
      </w:r>
    </w:p>
    <w:p w14:paraId="373E9657" w14:textId="4B3C1DAF" w:rsidR="00D07F10" w:rsidRDefault="00730B61" w:rsidP="00D07F10">
      <w:pPr>
        <w:numPr>
          <w:ilvl w:val="0"/>
          <w:numId w:val="7"/>
        </w:numPr>
        <w:autoSpaceDE w:val="0"/>
        <w:autoSpaceDN w:val="0"/>
        <w:adjustRightInd w:val="0"/>
        <w:spacing w:line="216" w:lineRule="auto"/>
        <w:ind w:left="357" w:hanging="35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Durch die </w:t>
      </w:r>
      <w:r w:rsidRPr="00D93398">
        <w:rPr>
          <w:sz w:val="24"/>
          <w:szCs w:val="24"/>
          <w:u w:val="single"/>
        </w:rPr>
        <w:t>oberirdische</w:t>
      </w:r>
      <w:r>
        <w:rPr>
          <w:sz w:val="24"/>
          <w:szCs w:val="24"/>
        </w:rPr>
        <w:t xml:space="preserve"> Bauweise </w:t>
      </w:r>
      <w:r w:rsidR="00DD40CF">
        <w:rPr>
          <w:sz w:val="24"/>
          <w:szCs w:val="24"/>
        </w:rPr>
        <w:t>wird landwirtschaftlicher Nutzgrund aktiv vernichtet.</w:t>
      </w:r>
    </w:p>
    <w:p w14:paraId="3FAF0319" w14:textId="0BB00D64" w:rsidR="00DD40CF" w:rsidRPr="00FC2F16" w:rsidRDefault="00DD40CF" w:rsidP="00574FC8">
      <w:pPr>
        <w:autoSpaceDE w:val="0"/>
        <w:autoSpaceDN w:val="0"/>
        <w:adjustRightInd w:val="0"/>
        <w:spacing w:line="216" w:lineRule="auto"/>
        <w:contextualSpacing/>
        <w:rPr>
          <w:sz w:val="10"/>
          <w:szCs w:val="10"/>
        </w:rPr>
      </w:pPr>
    </w:p>
    <w:p w14:paraId="41990EE6" w14:textId="790C0745" w:rsidR="00122375" w:rsidRPr="00122375" w:rsidRDefault="00122375" w:rsidP="00122375">
      <w:pPr>
        <w:autoSpaceDE w:val="0"/>
        <w:autoSpaceDN w:val="0"/>
        <w:adjustRightInd w:val="0"/>
        <w:spacing w:line="216" w:lineRule="auto"/>
        <w:contextualSpacing/>
        <w:rPr>
          <w:i/>
          <w:iCs/>
          <w:sz w:val="24"/>
          <w:szCs w:val="24"/>
        </w:rPr>
      </w:pPr>
      <w:r w:rsidRPr="001D2962">
        <w:rPr>
          <w:b/>
          <w:bCs/>
          <w:sz w:val="24"/>
          <w:szCs w:val="24"/>
        </w:rPr>
        <w:t xml:space="preserve">Teil B </w:t>
      </w:r>
      <w:r>
        <w:rPr>
          <w:b/>
          <w:bCs/>
          <w:sz w:val="24"/>
          <w:szCs w:val="24"/>
        </w:rPr>
        <w:t>V</w:t>
      </w:r>
      <w:r w:rsidRPr="001D2962">
        <w:rPr>
          <w:b/>
          <w:bCs/>
          <w:sz w:val="24"/>
          <w:szCs w:val="24"/>
        </w:rPr>
        <w:t xml:space="preserve">II </w:t>
      </w:r>
      <w:r>
        <w:rPr>
          <w:b/>
          <w:bCs/>
          <w:sz w:val="24"/>
          <w:szCs w:val="24"/>
        </w:rPr>
        <w:t>1</w:t>
      </w:r>
      <w:r w:rsidRPr="001D2962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D07F10">
        <w:rPr>
          <w:sz w:val="24"/>
          <w:szCs w:val="24"/>
        </w:rPr>
        <w:t>„</w:t>
      </w:r>
      <w:r w:rsidRPr="00122375">
        <w:rPr>
          <w:i/>
          <w:iCs/>
          <w:sz w:val="24"/>
          <w:szCs w:val="24"/>
        </w:rPr>
        <w:t>Bei der Planung und Verwirklichung von Maßnahmen zum Ausbau der Straßen</w:t>
      </w:r>
      <w:r>
        <w:rPr>
          <w:i/>
          <w:iCs/>
          <w:sz w:val="24"/>
          <w:szCs w:val="24"/>
        </w:rPr>
        <w:t xml:space="preserve"> </w:t>
      </w:r>
      <w:r w:rsidRPr="00122375">
        <w:rPr>
          <w:i/>
          <w:iCs/>
          <w:sz w:val="24"/>
          <w:szCs w:val="24"/>
        </w:rPr>
        <w:t>und Schieneninfrastruktur in der Region müssen</w:t>
      </w:r>
      <w:r w:rsidR="00D93398">
        <w:rPr>
          <w:i/>
          <w:iCs/>
          <w:sz w:val="24"/>
          <w:szCs w:val="24"/>
        </w:rPr>
        <w:t>….</w:t>
      </w:r>
      <w:r w:rsidRPr="00122375">
        <w:rPr>
          <w:i/>
          <w:iCs/>
          <w:sz w:val="24"/>
          <w:szCs w:val="24"/>
        </w:rPr>
        <w:t xml:space="preserve"> dem Schutz der betroffenen Wohnbevölkerung vor Lärmimmissionen ein</w:t>
      </w:r>
      <w:r>
        <w:rPr>
          <w:i/>
          <w:iCs/>
          <w:sz w:val="24"/>
          <w:szCs w:val="24"/>
        </w:rPr>
        <w:t xml:space="preserve"> </w:t>
      </w:r>
      <w:r w:rsidRPr="00122375">
        <w:rPr>
          <w:i/>
          <w:iCs/>
          <w:sz w:val="24"/>
          <w:szCs w:val="24"/>
        </w:rPr>
        <w:t xml:space="preserve">besonderer Stellenwert eingeräumt werden </w:t>
      </w:r>
      <w:r w:rsidR="00D07F10">
        <w:rPr>
          <w:i/>
          <w:iCs/>
          <w:sz w:val="24"/>
          <w:szCs w:val="24"/>
        </w:rPr>
        <w:t>…“</w:t>
      </w:r>
    </w:p>
    <w:p w14:paraId="5D7FD42E" w14:textId="1560F957" w:rsidR="00D07F10" w:rsidRDefault="00D93398" w:rsidP="00D07F10">
      <w:pPr>
        <w:numPr>
          <w:ilvl w:val="0"/>
          <w:numId w:val="7"/>
        </w:numPr>
        <w:autoSpaceDE w:val="0"/>
        <w:autoSpaceDN w:val="0"/>
        <w:adjustRightInd w:val="0"/>
        <w:spacing w:line="216" w:lineRule="auto"/>
        <w:ind w:left="357" w:hanging="357"/>
        <w:contextualSpacing/>
        <w:rPr>
          <w:sz w:val="24"/>
          <w:szCs w:val="24"/>
        </w:rPr>
      </w:pPr>
      <w:r w:rsidRPr="00D93398">
        <w:rPr>
          <w:sz w:val="24"/>
          <w:szCs w:val="24"/>
        </w:rPr>
        <w:t xml:space="preserve">Eine zusätzliche </w:t>
      </w:r>
      <w:r w:rsidRPr="00D93398">
        <w:rPr>
          <w:sz w:val="24"/>
          <w:szCs w:val="24"/>
          <w:u w:val="single"/>
        </w:rPr>
        <w:t>oberirische</w:t>
      </w:r>
      <w:r w:rsidRPr="00D93398">
        <w:rPr>
          <w:sz w:val="24"/>
          <w:szCs w:val="24"/>
        </w:rPr>
        <w:t xml:space="preserve"> Lärmquelle wird </w:t>
      </w:r>
      <w:r>
        <w:rPr>
          <w:sz w:val="24"/>
          <w:szCs w:val="24"/>
        </w:rPr>
        <w:t>installiert</w:t>
      </w:r>
    </w:p>
    <w:p w14:paraId="576259AF" w14:textId="77777777" w:rsidR="00DD40CF" w:rsidRPr="00FC2F16" w:rsidRDefault="00DD40CF" w:rsidP="00574FC8">
      <w:pPr>
        <w:autoSpaceDE w:val="0"/>
        <w:autoSpaceDN w:val="0"/>
        <w:adjustRightInd w:val="0"/>
        <w:spacing w:line="216" w:lineRule="auto"/>
        <w:contextualSpacing/>
        <w:rPr>
          <w:sz w:val="10"/>
          <w:szCs w:val="10"/>
        </w:rPr>
      </w:pPr>
    </w:p>
    <w:p w14:paraId="731774D9" w14:textId="47F5E17D" w:rsidR="00DD40CF" w:rsidRPr="002F3499" w:rsidRDefault="00DD40CF" w:rsidP="00574FC8">
      <w:pPr>
        <w:autoSpaceDE w:val="0"/>
        <w:autoSpaceDN w:val="0"/>
        <w:adjustRightInd w:val="0"/>
        <w:spacing w:line="216" w:lineRule="auto"/>
        <w:contextualSpacing/>
        <w:rPr>
          <w:i/>
          <w:iCs/>
          <w:sz w:val="24"/>
          <w:szCs w:val="24"/>
        </w:rPr>
      </w:pPr>
      <w:r w:rsidRPr="001D2962">
        <w:rPr>
          <w:b/>
          <w:bCs/>
          <w:sz w:val="24"/>
          <w:szCs w:val="24"/>
        </w:rPr>
        <w:t xml:space="preserve">Teil B </w:t>
      </w:r>
      <w:r w:rsidR="00574FC8">
        <w:rPr>
          <w:b/>
          <w:bCs/>
          <w:sz w:val="24"/>
          <w:szCs w:val="24"/>
        </w:rPr>
        <w:t>V</w:t>
      </w:r>
      <w:r w:rsidRPr="001D2962">
        <w:rPr>
          <w:b/>
          <w:bCs/>
          <w:sz w:val="24"/>
          <w:szCs w:val="24"/>
        </w:rPr>
        <w:t>II 3.1</w:t>
      </w:r>
      <w:r>
        <w:rPr>
          <w:sz w:val="24"/>
          <w:szCs w:val="24"/>
        </w:rPr>
        <w:t xml:space="preserve"> </w:t>
      </w:r>
      <w:r w:rsidRPr="002F3499">
        <w:rPr>
          <w:i/>
          <w:iCs/>
          <w:sz w:val="24"/>
          <w:szCs w:val="24"/>
        </w:rPr>
        <w:t>„Bei Bau einer Entlastungsstrecke für den Brennerzulauf soll – soweit technisch</w:t>
      </w:r>
    </w:p>
    <w:p w14:paraId="6D30EFA5" w14:textId="77777777" w:rsidR="00D07F10" w:rsidRDefault="00DD40CF" w:rsidP="00574FC8">
      <w:pPr>
        <w:autoSpaceDE w:val="0"/>
        <w:autoSpaceDN w:val="0"/>
        <w:adjustRightInd w:val="0"/>
        <w:spacing w:line="216" w:lineRule="auto"/>
        <w:contextualSpacing/>
        <w:rPr>
          <w:sz w:val="24"/>
          <w:szCs w:val="24"/>
        </w:rPr>
      </w:pPr>
      <w:r w:rsidRPr="002F3499">
        <w:rPr>
          <w:i/>
          <w:iCs/>
          <w:sz w:val="24"/>
          <w:szCs w:val="24"/>
        </w:rPr>
        <w:t xml:space="preserve">machbar – eine </w:t>
      </w:r>
      <w:r w:rsidRPr="00321DEF">
        <w:rPr>
          <w:i/>
          <w:iCs/>
          <w:sz w:val="24"/>
          <w:szCs w:val="24"/>
          <w:u w:val="single"/>
        </w:rPr>
        <w:t xml:space="preserve">Tunnellösung </w:t>
      </w:r>
      <w:r w:rsidRPr="002F3499">
        <w:rPr>
          <w:i/>
          <w:iCs/>
          <w:sz w:val="24"/>
          <w:szCs w:val="24"/>
        </w:rPr>
        <w:t>angestrebt werden.“</w:t>
      </w:r>
      <w:r>
        <w:rPr>
          <w:sz w:val="24"/>
          <w:szCs w:val="24"/>
        </w:rPr>
        <w:t xml:space="preserve"> </w:t>
      </w:r>
    </w:p>
    <w:p w14:paraId="3CB7C7FB" w14:textId="5971FBCB" w:rsidR="00D07F10" w:rsidRPr="008B05BB" w:rsidRDefault="00D07F10" w:rsidP="008C55EF">
      <w:pPr>
        <w:numPr>
          <w:ilvl w:val="0"/>
          <w:numId w:val="7"/>
        </w:numPr>
        <w:autoSpaceDE w:val="0"/>
        <w:autoSpaceDN w:val="0"/>
        <w:adjustRightInd w:val="0"/>
        <w:spacing w:line="216" w:lineRule="auto"/>
        <w:ind w:left="357" w:hanging="357"/>
        <w:contextualSpacing/>
        <w:rPr>
          <w:sz w:val="24"/>
          <w:szCs w:val="24"/>
        </w:rPr>
      </w:pPr>
      <w:r w:rsidRPr="008B05BB">
        <w:rPr>
          <w:sz w:val="24"/>
          <w:szCs w:val="24"/>
        </w:rPr>
        <w:t>Wird v</w:t>
      </w:r>
      <w:r w:rsidR="00A10969" w:rsidRPr="008B05BB">
        <w:rPr>
          <w:sz w:val="24"/>
          <w:szCs w:val="24"/>
        </w:rPr>
        <w:t xml:space="preserve">on </w:t>
      </w:r>
      <w:r w:rsidR="00734160" w:rsidRPr="008B05BB">
        <w:rPr>
          <w:sz w:val="24"/>
          <w:szCs w:val="24"/>
        </w:rPr>
        <w:t>keiner Neubau</w:t>
      </w:r>
      <w:r w:rsidR="00A10969" w:rsidRPr="008B05BB">
        <w:rPr>
          <w:sz w:val="24"/>
          <w:szCs w:val="24"/>
        </w:rPr>
        <w:t>maßnahme</w:t>
      </w:r>
      <w:r w:rsidR="00734160" w:rsidRPr="008B05BB">
        <w:rPr>
          <w:sz w:val="24"/>
          <w:szCs w:val="24"/>
        </w:rPr>
        <w:t xml:space="preserve"> berücksichtig</w:t>
      </w:r>
      <w:r w:rsidR="00CD4977" w:rsidRPr="008B05BB">
        <w:rPr>
          <w:sz w:val="24"/>
          <w:szCs w:val="24"/>
        </w:rPr>
        <w:t>t</w:t>
      </w:r>
      <w:r w:rsidR="008B05BB" w:rsidRPr="008B05BB">
        <w:rPr>
          <w:sz w:val="24"/>
          <w:szCs w:val="24"/>
        </w:rPr>
        <w:t xml:space="preserve"> </w:t>
      </w:r>
      <w:r w:rsidR="008B05BB">
        <w:rPr>
          <w:sz w:val="24"/>
          <w:szCs w:val="24"/>
        </w:rPr>
        <w:t>&amp;</w:t>
      </w:r>
      <w:r w:rsidR="008B05BB" w:rsidRPr="008B05BB">
        <w:rPr>
          <w:sz w:val="24"/>
          <w:szCs w:val="24"/>
        </w:rPr>
        <w:t xml:space="preserve"> </w:t>
      </w:r>
      <w:r w:rsidR="008B05BB">
        <w:rPr>
          <w:sz w:val="24"/>
          <w:szCs w:val="24"/>
        </w:rPr>
        <w:t>dazu</w:t>
      </w:r>
      <w:r w:rsidR="00FC2F16" w:rsidRPr="008B05BB">
        <w:rPr>
          <w:sz w:val="24"/>
          <w:szCs w:val="24"/>
        </w:rPr>
        <w:t xml:space="preserve"> die o</w:t>
      </w:r>
      <w:r w:rsidR="00FC2F16" w:rsidRPr="008B05BB">
        <w:rPr>
          <w:sz w:val="24"/>
          <w:szCs w:val="24"/>
          <w:u w:val="single"/>
        </w:rPr>
        <w:t>berirdische</w:t>
      </w:r>
      <w:r w:rsidR="00FC2F16" w:rsidRPr="008B05BB">
        <w:rPr>
          <w:sz w:val="24"/>
          <w:szCs w:val="24"/>
        </w:rPr>
        <w:t xml:space="preserve"> Verknüpfungsstelle.</w:t>
      </w:r>
    </w:p>
    <w:p w14:paraId="15E1EEFF" w14:textId="15AB0F2B" w:rsidR="002F3499" w:rsidRPr="00FC2F16" w:rsidRDefault="002F3499" w:rsidP="00574FC8">
      <w:pPr>
        <w:pStyle w:val="NurText"/>
        <w:spacing w:line="216" w:lineRule="auto"/>
        <w:contextualSpacing/>
        <w:rPr>
          <w:rFonts w:ascii="Arial" w:hAnsi="Arial" w:cs="Times New Roman"/>
          <w:sz w:val="10"/>
          <w:szCs w:val="10"/>
        </w:rPr>
      </w:pPr>
    </w:p>
    <w:p w14:paraId="793C8719" w14:textId="5DE31C7C" w:rsidR="006674B9" w:rsidRPr="0019262C" w:rsidRDefault="006674B9" w:rsidP="006674B9">
      <w:pPr>
        <w:rPr>
          <w:b/>
          <w:bCs/>
          <w:sz w:val="24"/>
          <w:szCs w:val="24"/>
        </w:rPr>
      </w:pPr>
      <w:r w:rsidRPr="0019262C">
        <w:rPr>
          <w:b/>
          <w:bCs/>
          <w:sz w:val="24"/>
          <w:szCs w:val="24"/>
        </w:rPr>
        <w:t>Somit erg</w:t>
      </w:r>
      <w:r w:rsidR="003D6127">
        <w:rPr>
          <w:b/>
          <w:bCs/>
          <w:sz w:val="24"/>
          <w:szCs w:val="24"/>
        </w:rPr>
        <w:t>eben</w:t>
      </w:r>
      <w:r w:rsidRPr="0019262C">
        <w:rPr>
          <w:b/>
          <w:bCs/>
          <w:sz w:val="24"/>
          <w:szCs w:val="24"/>
        </w:rPr>
        <w:t xml:space="preserve"> sich aus der vorgelegten Planung der DB-Netz AG nicht nur eine massive Zerstörung der gewachsen</w:t>
      </w:r>
      <w:r w:rsidR="003D6127">
        <w:rPr>
          <w:b/>
          <w:bCs/>
          <w:sz w:val="24"/>
          <w:szCs w:val="24"/>
        </w:rPr>
        <w:t>en</w:t>
      </w:r>
      <w:r w:rsidRPr="0019262C">
        <w:rPr>
          <w:b/>
          <w:bCs/>
          <w:sz w:val="24"/>
          <w:szCs w:val="24"/>
        </w:rPr>
        <w:t xml:space="preserve"> ländlichen Struktur i</w:t>
      </w:r>
      <w:r w:rsidR="002A470E">
        <w:rPr>
          <w:b/>
          <w:bCs/>
          <w:sz w:val="24"/>
          <w:szCs w:val="24"/>
        </w:rPr>
        <w:t>m</w:t>
      </w:r>
      <w:r w:rsidRPr="0019262C">
        <w:rPr>
          <w:b/>
          <w:bCs/>
          <w:sz w:val="24"/>
          <w:szCs w:val="24"/>
        </w:rPr>
        <w:t xml:space="preserve"> Inntal, sondern auch gravierende Missachtung</w:t>
      </w:r>
      <w:r w:rsidR="0019262C">
        <w:rPr>
          <w:b/>
          <w:bCs/>
          <w:sz w:val="24"/>
          <w:szCs w:val="24"/>
        </w:rPr>
        <w:t>en</w:t>
      </w:r>
      <w:r w:rsidRPr="0019262C">
        <w:rPr>
          <w:b/>
          <w:bCs/>
          <w:sz w:val="24"/>
          <w:szCs w:val="24"/>
        </w:rPr>
        <w:t xml:space="preserve"> und Widersprüche zum gültigen Regionalplan</w:t>
      </w:r>
      <w:r w:rsidR="007A1ED1" w:rsidRPr="0019262C">
        <w:rPr>
          <w:b/>
          <w:bCs/>
          <w:sz w:val="24"/>
          <w:szCs w:val="24"/>
        </w:rPr>
        <w:t xml:space="preserve"> 18 für </w:t>
      </w:r>
      <w:r w:rsidRPr="0019262C">
        <w:rPr>
          <w:b/>
          <w:bCs/>
          <w:sz w:val="24"/>
          <w:szCs w:val="24"/>
        </w:rPr>
        <w:t>Südostoberbayern</w:t>
      </w:r>
      <w:r w:rsidR="00005AAC" w:rsidRPr="0019262C">
        <w:rPr>
          <w:b/>
          <w:bCs/>
          <w:sz w:val="24"/>
          <w:szCs w:val="24"/>
        </w:rPr>
        <w:t>.</w:t>
      </w:r>
    </w:p>
    <w:p w14:paraId="17D33337" w14:textId="77777777" w:rsidR="006674B9" w:rsidRPr="00FC2F16" w:rsidRDefault="006674B9" w:rsidP="00DD40CF">
      <w:pPr>
        <w:pStyle w:val="NurText"/>
        <w:rPr>
          <w:rFonts w:ascii="Arial" w:hAnsi="Arial" w:cs="Times New Roman"/>
          <w:sz w:val="12"/>
          <w:szCs w:val="12"/>
        </w:rPr>
      </w:pPr>
      <w:bookmarkStart w:id="2" w:name="scf_dummy"/>
      <w:bookmarkStart w:id="3" w:name="scf_vertrauen"/>
      <w:bookmarkEnd w:id="2"/>
      <w:bookmarkEnd w:id="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5314"/>
      </w:tblGrid>
      <w:tr w:rsidR="00577D84" w:rsidRPr="008B05BB" w14:paraId="1142477B" w14:textId="77777777" w:rsidTr="00577D84">
        <w:trPr>
          <w:trHeight w:val="2400"/>
          <w:jc w:val="center"/>
        </w:trPr>
        <w:tc>
          <w:tcPr>
            <w:tcW w:w="5211" w:type="dxa"/>
            <w:shd w:val="clear" w:color="auto" w:fill="auto"/>
          </w:tcPr>
          <w:p w14:paraId="4179C924" w14:textId="1D32D86E" w:rsidR="00577D84" w:rsidRDefault="00577D84" w:rsidP="00577D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499D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n</w:t>
            </w:r>
          </w:p>
          <w:p w14:paraId="78264CE8" w14:textId="77777777" w:rsidR="00577D84" w:rsidRPr="00D72575" w:rsidRDefault="00577D84" w:rsidP="00577D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575">
              <w:rPr>
                <w:sz w:val="24"/>
                <w:szCs w:val="24"/>
              </w:rPr>
              <w:t xml:space="preserve">Regierung von Oberbayern </w:t>
            </w:r>
            <w:r w:rsidRPr="00D72575">
              <w:rPr>
                <w:sz w:val="24"/>
                <w:szCs w:val="24"/>
              </w:rPr>
              <w:br/>
              <w:t xml:space="preserve">Sachgebiet 24.1 RoV Brenner-Nordzulauf </w:t>
            </w:r>
          </w:p>
          <w:p w14:paraId="70615085" w14:textId="77777777" w:rsidR="00577D84" w:rsidRPr="00D72575" w:rsidRDefault="00577D84" w:rsidP="00577D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575">
              <w:rPr>
                <w:sz w:val="24"/>
                <w:szCs w:val="24"/>
              </w:rPr>
              <w:t xml:space="preserve">Maximilianstr.39 </w:t>
            </w:r>
          </w:p>
          <w:p w14:paraId="605B026A" w14:textId="77777777" w:rsidR="00577D84" w:rsidRPr="00D72575" w:rsidRDefault="00577D84" w:rsidP="00577D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14:paraId="66B6A674" w14:textId="7D06487C" w:rsidR="001D3CCB" w:rsidRDefault="00577D84" w:rsidP="001D3CCB">
            <w:pPr>
              <w:autoSpaceDE w:val="0"/>
              <w:autoSpaceDN w:val="0"/>
              <w:adjustRightInd w:val="0"/>
              <w:rPr>
                <w:rFonts w:cs="Arial"/>
                <w:noProof/>
                <w:sz w:val="24"/>
                <w:szCs w:val="24"/>
              </w:rPr>
            </w:pPr>
            <w:r w:rsidRPr="00D72575">
              <w:rPr>
                <w:b/>
                <w:bCs/>
                <w:sz w:val="24"/>
                <w:szCs w:val="24"/>
              </w:rPr>
              <w:t xml:space="preserve">80538 </w:t>
            </w:r>
            <w:r w:rsidRPr="00D72575">
              <w:rPr>
                <w:b/>
                <w:bCs/>
                <w:noProof/>
                <w:sz w:val="24"/>
                <w:szCs w:val="24"/>
              </w:rPr>
              <w:t xml:space="preserve">München </w:t>
            </w:r>
            <w:r w:rsidRPr="00D72575">
              <w:rPr>
                <w:b/>
                <w:bCs/>
                <w:noProof/>
                <w:sz w:val="24"/>
                <w:szCs w:val="24"/>
              </w:rPr>
              <w:br/>
            </w:r>
            <w:r w:rsidRPr="00FB25D8">
              <w:rPr>
                <w:b/>
                <w:bCs/>
                <w:noProof/>
                <w:sz w:val="18"/>
                <w:szCs w:val="18"/>
              </w:rPr>
              <w:br/>
            </w:r>
            <w:r w:rsidRPr="00D72575">
              <w:rPr>
                <w:rFonts w:cs="Arial"/>
                <w:noProof/>
                <w:sz w:val="24"/>
                <w:szCs w:val="24"/>
              </w:rPr>
              <w:t xml:space="preserve">Mail: </w:t>
            </w:r>
            <w:hyperlink r:id="rId7" w:history="1">
              <w:r w:rsidR="001D3CCB" w:rsidRPr="00EA520E">
                <w:rPr>
                  <w:rStyle w:val="Hyperlink"/>
                  <w:rFonts w:cs="Arial"/>
                  <w:noProof/>
                  <w:sz w:val="24"/>
                  <w:szCs w:val="24"/>
                </w:rPr>
                <w:t>beteiligung.rov-bnz@reg-ob.bayern.de</w:t>
              </w:r>
            </w:hyperlink>
          </w:p>
          <w:p w14:paraId="0FB9F67D" w14:textId="50F41FE0" w:rsidR="00577D84" w:rsidRPr="00DF6092" w:rsidRDefault="00577D84" w:rsidP="001D3CCB">
            <w:pPr>
              <w:autoSpaceDE w:val="0"/>
              <w:autoSpaceDN w:val="0"/>
              <w:adjustRightInd w:val="0"/>
            </w:pPr>
            <w:r w:rsidRPr="00D72575">
              <w:rPr>
                <w:rFonts w:cs="Arial"/>
                <w:noProof/>
                <w:sz w:val="24"/>
                <w:szCs w:val="24"/>
              </w:rPr>
              <w:t>Fax:</w:t>
            </w:r>
            <w:r w:rsidRPr="00D72575">
              <w:rPr>
                <w:rFonts w:cs="Arial"/>
                <w:sz w:val="24"/>
                <w:szCs w:val="24"/>
              </w:rPr>
              <w:t xml:space="preserve"> 089 2176-402806</w:t>
            </w:r>
            <w:r w:rsidRPr="0026499D">
              <w:rPr>
                <w:b/>
                <w:bCs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5314" w:type="dxa"/>
            <w:shd w:val="clear" w:color="auto" w:fill="auto"/>
          </w:tcPr>
          <w:p w14:paraId="6C31D0A1" w14:textId="77777777" w:rsidR="00577D84" w:rsidRPr="00CD4EC2" w:rsidRDefault="00577D84" w:rsidP="00577D8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CD4EC2">
              <w:rPr>
                <w:sz w:val="28"/>
                <w:szCs w:val="28"/>
              </w:rPr>
              <w:t>Von</w:t>
            </w:r>
          </w:p>
          <w:p w14:paraId="4E1DABAB" w14:textId="77777777" w:rsidR="00577D84" w:rsidRPr="00FB25D8" w:rsidRDefault="00577D84" w:rsidP="00577D84">
            <w:pPr>
              <w:autoSpaceDE w:val="0"/>
              <w:autoSpaceDN w:val="0"/>
              <w:adjustRightInd w:val="0"/>
              <w:spacing w:before="60"/>
              <w:rPr>
                <w:sz w:val="28"/>
                <w:szCs w:val="28"/>
              </w:rPr>
            </w:pPr>
            <w:r w:rsidRPr="00FB25D8">
              <w:rPr>
                <w:sz w:val="28"/>
                <w:szCs w:val="28"/>
              </w:rPr>
              <w:t xml:space="preserve">Datum </w:t>
            </w:r>
            <w:r w:rsidRPr="00FB25D8">
              <w:rPr>
                <w:sz w:val="28"/>
                <w:szCs w:val="28"/>
              </w:rPr>
              <w:tab/>
            </w:r>
            <w:r w:rsidRPr="00FB25D8">
              <w:rPr>
                <w:sz w:val="28"/>
                <w:szCs w:val="28"/>
              </w:rPr>
              <w:tab/>
              <w:t>..………Juli 2020</w:t>
            </w:r>
          </w:p>
          <w:p w14:paraId="634FB0A3" w14:textId="77777777" w:rsidR="00577D84" w:rsidRPr="00FB25D8" w:rsidRDefault="00577D84" w:rsidP="00577D84">
            <w:pPr>
              <w:autoSpaceDE w:val="0"/>
              <w:autoSpaceDN w:val="0"/>
              <w:adjustRightInd w:val="0"/>
              <w:spacing w:before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  <w:r w:rsidRPr="00FB25D8">
              <w:rPr>
                <w:sz w:val="28"/>
                <w:szCs w:val="28"/>
              </w:rPr>
              <w:t>ame</w:t>
            </w:r>
            <w:r w:rsidRPr="00FB25D8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Pr="00FB25D8">
              <w:rPr>
                <w:sz w:val="28"/>
                <w:szCs w:val="28"/>
              </w:rPr>
              <w:t>.…………………...</w:t>
            </w:r>
          </w:p>
          <w:p w14:paraId="03383E2D" w14:textId="77777777" w:rsidR="00577D84" w:rsidRPr="0058534B" w:rsidRDefault="00577D84" w:rsidP="00577D84">
            <w:pPr>
              <w:autoSpaceDE w:val="0"/>
              <w:autoSpaceDN w:val="0"/>
              <w:adjustRightInd w:val="0"/>
              <w:spacing w:before="60"/>
              <w:rPr>
                <w:sz w:val="28"/>
                <w:szCs w:val="28"/>
              </w:rPr>
            </w:pPr>
            <w:r w:rsidRPr="0058534B">
              <w:rPr>
                <w:sz w:val="28"/>
                <w:szCs w:val="28"/>
              </w:rPr>
              <w:t>Straße</w:t>
            </w:r>
            <w:r w:rsidRPr="0058534B">
              <w:rPr>
                <w:sz w:val="28"/>
                <w:szCs w:val="28"/>
              </w:rPr>
              <w:tab/>
            </w:r>
            <w:r w:rsidRPr="0058534B">
              <w:rPr>
                <w:sz w:val="28"/>
                <w:szCs w:val="28"/>
              </w:rPr>
              <w:tab/>
              <w:t>….………………...</w:t>
            </w:r>
          </w:p>
          <w:p w14:paraId="1FB5F979" w14:textId="77777777" w:rsidR="00577D84" w:rsidRPr="0058534B" w:rsidRDefault="00577D84" w:rsidP="00577D84">
            <w:pPr>
              <w:autoSpaceDE w:val="0"/>
              <w:autoSpaceDN w:val="0"/>
              <w:adjustRightInd w:val="0"/>
              <w:spacing w:before="60"/>
              <w:rPr>
                <w:sz w:val="28"/>
                <w:szCs w:val="28"/>
                <w:lang w:val="fr-FR"/>
              </w:rPr>
            </w:pPr>
            <w:r w:rsidRPr="0058534B">
              <w:rPr>
                <w:sz w:val="28"/>
                <w:szCs w:val="28"/>
                <w:lang w:val="fr-FR"/>
              </w:rPr>
              <w:t xml:space="preserve">PLZ </w:t>
            </w:r>
            <w:proofErr w:type="spellStart"/>
            <w:r w:rsidRPr="0058534B">
              <w:rPr>
                <w:sz w:val="28"/>
                <w:szCs w:val="28"/>
                <w:lang w:val="fr-FR"/>
              </w:rPr>
              <w:t>Ort</w:t>
            </w:r>
            <w:proofErr w:type="spellEnd"/>
            <w:r w:rsidRPr="0058534B">
              <w:rPr>
                <w:sz w:val="28"/>
                <w:szCs w:val="28"/>
                <w:lang w:val="fr-FR"/>
              </w:rPr>
              <w:tab/>
            </w:r>
            <w:r w:rsidRPr="0058534B">
              <w:rPr>
                <w:sz w:val="28"/>
                <w:szCs w:val="28"/>
                <w:lang w:val="fr-FR"/>
              </w:rPr>
              <w:tab/>
              <w:t>….………………...</w:t>
            </w:r>
          </w:p>
          <w:p w14:paraId="2330687C" w14:textId="77777777" w:rsidR="00577D84" w:rsidRPr="0058534B" w:rsidRDefault="00577D84" w:rsidP="00577D84">
            <w:pPr>
              <w:autoSpaceDE w:val="0"/>
              <w:autoSpaceDN w:val="0"/>
              <w:adjustRightInd w:val="0"/>
              <w:spacing w:before="60"/>
              <w:rPr>
                <w:sz w:val="28"/>
                <w:szCs w:val="28"/>
                <w:lang w:val="fr-FR"/>
              </w:rPr>
            </w:pPr>
            <w:r w:rsidRPr="0058534B">
              <w:rPr>
                <w:sz w:val="28"/>
                <w:szCs w:val="28"/>
                <w:lang w:val="fr-FR"/>
              </w:rPr>
              <w:t>E-Mail</w:t>
            </w:r>
            <w:r w:rsidRPr="0058534B">
              <w:rPr>
                <w:sz w:val="28"/>
                <w:szCs w:val="28"/>
                <w:lang w:val="fr-FR"/>
              </w:rPr>
              <w:tab/>
            </w:r>
            <w:r w:rsidRPr="0058534B">
              <w:rPr>
                <w:sz w:val="28"/>
                <w:szCs w:val="28"/>
                <w:lang w:val="fr-FR"/>
              </w:rPr>
              <w:tab/>
              <w:t>….………………...</w:t>
            </w:r>
          </w:p>
          <w:p w14:paraId="13251924" w14:textId="77777777" w:rsidR="00577D84" w:rsidRPr="00CD4EC2" w:rsidRDefault="00577D84" w:rsidP="00577D84">
            <w:pPr>
              <w:autoSpaceDE w:val="0"/>
              <w:autoSpaceDN w:val="0"/>
              <w:adjustRightInd w:val="0"/>
              <w:spacing w:before="60"/>
              <w:rPr>
                <w:sz w:val="28"/>
                <w:szCs w:val="28"/>
                <w:lang w:val="fr-FR"/>
              </w:rPr>
            </w:pPr>
            <w:r w:rsidRPr="00FB25D8">
              <w:rPr>
                <w:sz w:val="28"/>
                <w:szCs w:val="28"/>
                <w:lang w:val="fr-FR"/>
              </w:rPr>
              <w:t>FAX</w:t>
            </w:r>
            <w:r w:rsidRPr="00FB25D8">
              <w:rPr>
                <w:sz w:val="28"/>
                <w:szCs w:val="28"/>
                <w:lang w:val="fr-FR"/>
              </w:rPr>
              <w:tab/>
            </w:r>
            <w:r w:rsidRPr="00FB25D8">
              <w:rPr>
                <w:sz w:val="28"/>
                <w:szCs w:val="28"/>
                <w:lang w:val="fr-FR"/>
              </w:rPr>
              <w:tab/>
            </w:r>
            <w:r w:rsidRPr="00FB25D8">
              <w:rPr>
                <w:sz w:val="28"/>
                <w:szCs w:val="28"/>
                <w:lang w:val="fr-FR"/>
              </w:rPr>
              <w:tab/>
              <w:t>….………………...</w:t>
            </w:r>
          </w:p>
        </w:tc>
      </w:tr>
    </w:tbl>
    <w:bookmarkEnd w:id="1"/>
    <w:p w14:paraId="6EECFC4D" w14:textId="26BF8A8C" w:rsidR="00577D84" w:rsidRPr="00C42B8E" w:rsidRDefault="00577D84" w:rsidP="00577D84">
      <w:pPr>
        <w:pStyle w:val="scfbrieftext"/>
        <w:rPr>
          <w:sz w:val="24"/>
          <w:szCs w:val="24"/>
        </w:rPr>
      </w:pPr>
      <w:r w:rsidRPr="008B05BB">
        <w:rPr>
          <w:sz w:val="12"/>
          <w:szCs w:val="12"/>
        </w:rPr>
        <w:br/>
      </w:r>
      <w:r>
        <w:rPr>
          <w:sz w:val="24"/>
          <w:szCs w:val="24"/>
        </w:rPr>
        <w:t>Mi</w:t>
      </w:r>
      <w:r w:rsidRPr="00C42B8E">
        <w:rPr>
          <w:sz w:val="24"/>
          <w:szCs w:val="24"/>
        </w:rPr>
        <w:t>t freundlichen Grüßen</w:t>
      </w:r>
      <w:r w:rsidRPr="00C42B8E">
        <w:rPr>
          <w:sz w:val="24"/>
          <w:szCs w:val="24"/>
        </w:rPr>
        <w:tab/>
      </w:r>
      <w:r w:rsidRPr="00C42B8E">
        <w:rPr>
          <w:sz w:val="24"/>
          <w:szCs w:val="24"/>
        </w:rPr>
        <w:tab/>
      </w:r>
    </w:p>
    <w:p w14:paraId="1497FE20" w14:textId="77777777" w:rsidR="00577D84" w:rsidRDefault="00577D84" w:rsidP="00577D84">
      <w:pPr>
        <w:pStyle w:val="scfgruss"/>
        <w:rPr>
          <w:sz w:val="24"/>
          <w:szCs w:val="24"/>
        </w:rPr>
      </w:pPr>
    </w:p>
    <w:p w14:paraId="25FCD7AF" w14:textId="77777777" w:rsidR="00577D84" w:rsidRDefault="00577D84" w:rsidP="00577D84">
      <w:pPr>
        <w:pStyle w:val="scfgruss"/>
        <w:rPr>
          <w:sz w:val="24"/>
          <w:szCs w:val="24"/>
        </w:rPr>
      </w:pPr>
    </w:p>
    <w:p w14:paraId="00164149" w14:textId="132C292F" w:rsidR="009917B7" w:rsidRDefault="00577D84" w:rsidP="00577D84">
      <w:pPr>
        <w:pStyle w:val="scfgruss"/>
        <w:rPr>
          <w:sz w:val="18"/>
          <w:szCs w:val="18"/>
        </w:rPr>
      </w:pPr>
      <w:r>
        <w:rPr>
          <w:sz w:val="24"/>
          <w:szCs w:val="24"/>
        </w:rPr>
        <w:t>…………………………………</w:t>
      </w:r>
      <w:r w:rsidR="00D07F10">
        <w:rPr>
          <w:sz w:val="24"/>
          <w:szCs w:val="24"/>
        </w:rPr>
        <w:t>………………….</w:t>
      </w:r>
      <w:r>
        <w:rPr>
          <w:sz w:val="24"/>
          <w:szCs w:val="24"/>
        </w:rPr>
        <w:t>………….</w:t>
      </w:r>
      <w:r w:rsidR="00FD5023" w:rsidRPr="00FD5023">
        <w:rPr>
          <w:sz w:val="18"/>
          <w:szCs w:val="18"/>
        </w:rPr>
        <w:t>Bei E-Mail auch ohne Unterschrift gültig</w:t>
      </w:r>
      <w:r>
        <w:rPr>
          <w:sz w:val="24"/>
          <w:szCs w:val="24"/>
        </w:rPr>
        <w:br/>
        <w:t xml:space="preserve">Unterschrift </w:t>
      </w:r>
      <w:r>
        <w:rPr>
          <w:sz w:val="24"/>
          <w:szCs w:val="24"/>
        </w:rPr>
        <w:br/>
      </w:r>
      <w:r w:rsidR="000363B7" w:rsidRPr="000363B7">
        <w:rPr>
          <w:sz w:val="18"/>
          <w:szCs w:val="18"/>
        </w:rPr>
        <w:t>Widerspruch: Ich bin nicht damit einverstanden, dass die Regierung von Oberbayern meine Stellungnahme mit den enthaltenen persönlichen Daten an d</w:t>
      </w:r>
      <w:r w:rsidR="00B71941">
        <w:rPr>
          <w:sz w:val="18"/>
          <w:szCs w:val="18"/>
        </w:rPr>
        <w:t>en</w:t>
      </w:r>
      <w:r w:rsidR="000363B7" w:rsidRPr="000363B7">
        <w:rPr>
          <w:sz w:val="18"/>
          <w:szCs w:val="18"/>
        </w:rPr>
        <w:t xml:space="preserve"> Vorhabensträger übermittelt und spreche hiermit ausdrücklich meinen Anonymisierungswunsch aus</w:t>
      </w:r>
      <w:r w:rsidR="00B9511D">
        <w:rPr>
          <w:sz w:val="18"/>
          <w:szCs w:val="18"/>
        </w:rPr>
        <w:t>.</w:t>
      </w:r>
    </w:p>
    <w:sectPr w:rsidR="009917B7" w:rsidSect="004F0D4A">
      <w:headerReference w:type="default" r:id="rId8"/>
      <w:headerReference w:type="first" r:id="rId9"/>
      <w:footerReference w:type="first" r:id="rId10"/>
      <w:pgSz w:w="11906" w:h="16838" w:code="9"/>
      <w:pgMar w:top="964" w:right="624" w:bottom="340" w:left="851" w:header="397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303CF3" w14:textId="77777777" w:rsidR="003D7A97" w:rsidRDefault="003D7A97">
      <w:r>
        <w:separator/>
      </w:r>
    </w:p>
  </w:endnote>
  <w:endnote w:type="continuationSeparator" w:id="0">
    <w:p w14:paraId="00D52E15" w14:textId="77777777" w:rsidR="003D7A97" w:rsidRDefault="003D7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2161F7" w14:textId="670237A6" w:rsidR="003D7A97" w:rsidRPr="00DD0CA9" w:rsidRDefault="003D7A97" w:rsidP="00DD0CA9">
    <w:pPr>
      <w:jc w:val="center"/>
      <w:rPr>
        <w:rFonts w:ascii="Calibri Light" w:hAnsi="Calibri Light"/>
        <w:sz w:val="48"/>
        <w:szCs w:val="48"/>
      </w:rPr>
    </w:pPr>
    <w:r w:rsidRPr="00DD0CA9">
      <w:rPr>
        <w:sz w:val="18"/>
        <w:szCs w:val="28"/>
      </w:rPr>
      <w:t>V01</w:t>
    </w:r>
    <w:r w:rsidRPr="00DD0CA9">
      <w:rPr>
        <w:sz w:val="36"/>
        <w:szCs w:val="52"/>
      </w:rPr>
      <w:tab/>
    </w:r>
    <w:bookmarkStart w:id="4" w:name="scf_leit_seite"/>
    <w:r w:rsidRPr="00DD0CA9">
      <w:rPr>
        <w:b/>
        <w:bCs/>
        <w:sz w:val="44"/>
        <w:szCs w:val="72"/>
      </w:rPr>
      <w:t>Der Bahnhof bleibt im Dorf</w:t>
    </w:r>
    <w:bookmarkEnd w:id="4"/>
    <w:r w:rsidRPr="00DD0CA9">
      <w:rPr>
        <w:sz w:val="36"/>
        <w:szCs w:val="52"/>
      </w:rPr>
      <w:tab/>
    </w:r>
    <w:r w:rsidRPr="00DD0CA9">
      <w:rPr>
        <w:rFonts w:ascii="Calibri" w:hAnsi="Calibri"/>
        <w:szCs w:val="22"/>
      </w:rPr>
      <w:fldChar w:fldCharType="begin"/>
    </w:r>
    <w:r>
      <w:instrText>PAGE   \* MERGEFORMAT</w:instrText>
    </w:r>
    <w:r w:rsidRPr="00DD0CA9">
      <w:rPr>
        <w:rFonts w:ascii="Calibri" w:hAnsi="Calibri"/>
        <w:szCs w:val="22"/>
      </w:rPr>
      <w:fldChar w:fldCharType="separate"/>
    </w:r>
    <w:r w:rsidRPr="00DD0CA9">
      <w:rPr>
        <w:rFonts w:ascii="Calibri Light" w:hAnsi="Calibri Light"/>
        <w:sz w:val="48"/>
        <w:szCs w:val="48"/>
      </w:rPr>
      <w:t>1</w:t>
    </w:r>
    <w:r w:rsidRPr="00DD0CA9">
      <w:rPr>
        <w:rFonts w:ascii="Calibri Light" w:hAnsi="Calibri Light"/>
        <w:sz w:val="48"/>
        <w:szCs w:val="48"/>
      </w:rPr>
      <w:fldChar w:fldCharType="end"/>
    </w:r>
    <w:r>
      <w:rPr>
        <w:rFonts w:ascii="Calibri Light" w:hAnsi="Calibri Light"/>
        <w:sz w:val="48"/>
        <w:szCs w:val="48"/>
      </w:rPr>
      <w:t xml:space="preserve"> von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D1411C" w14:textId="77777777" w:rsidR="003D7A97" w:rsidRDefault="003D7A97">
      <w:r>
        <w:separator/>
      </w:r>
    </w:p>
  </w:footnote>
  <w:footnote w:type="continuationSeparator" w:id="0">
    <w:p w14:paraId="6D2486BF" w14:textId="77777777" w:rsidR="003D7A97" w:rsidRDefault="003D7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EC38DF" w14:textId="427A0528" w:rsidR="003D7A97" w:rsidRPr="001902D3" w:rsidRDefault="003D7A97" w:rsidP="009544ED">
    <w:pPr>
      <w:pStyle w:val="Fuzeile"/>
      <w:tabs>
        <w:tab w:val="clear" w:pos="4536"/>
        <w:tab w:val="clear" w:pos="9072"/>
        <w:tab w:val="center" w:pos="4960"/>
        <w:tab w:val="right" w:pos="9921"/>
      </w:tabs>
      <w:rPr>
        <w:u w:val="single"/>
      </w:rPr>
    </w:pPr>
    <w:r w:rsidRPr="008B05BB">
      <w:rPr>
        <w:sz w:val="14"/>
        <w:szCs w:val="12"/>
        <w:u w:val="single"/>
      </w:rPr>
      <w:t>V</w:t>
    </w:r>
    <w:r w:rsidR="008B05BB" w:rsidRPr="008B05BB">
      <w:rPr>
        <w:sz w:val="14"/>
        <w:szCs w:val="12"/>
        <w:u w:val="single"/>
      </w:rPr>
      <w:t>1</w:t>
    </w:r>
    <w:r w:rsidRPr="001902D3">
      <w:rPr>
        <w:u w:val="single"/>
      </w:rPr>
      <w:tab/>
    </w:r>
    <w:r w:rsidRPr="00A66D4F">
      <w:rPr>
        <w:sz w:val="40"/>
        <w:szCs w:val="40"/>
        <w:u w:val="single"/>
      </w:rPr>
      <w:sym w:font="Wingdings 2" w:char="F098"/>
    </w:r>
    <w:r>
      <w:rPr>
        <w:sz w:val="40"/>
        <w:szCs w:val="40"/>
        <w:u w:val="single"/>
      </w:rPr>
      <w:t xml:space="preserve"> </w:t>
    </w:r>
    <w:r>
      <w:rPr>
        <w:b/>
        <w:bCs/>
        <w:sz w:val="40"/>
        <w:szCs w:val="36"/>
        <w:u w:val="single"/>
      </w:rPr>
      <w:t xml:space="preserve">Keine Trasse ohne Tunnel </w:t>
    </w:r>
    <w:r w:rsidRPr="00A66D4F">
      <w:rPr>
        <w:sz w:val="40"/>
        <w:szCs w:val="40"/>
        <w:u w:val="single"/>
      </w:rPr>
      <w:sym w:font="Wingdings 2" w:char="F098"/>
    </w:r>
    <w:r w:rsidRPr="001902D3">
      <w:rPr>
        <w:u w:val="single"/>
      </w:rPr>
      <w:tab/>
      <w:t xml:space="preserve">Seite </w:t>
    </w:r>
    <w:r w:rsidRPr="001902D3">
      <w:rPr>
        <w:u w:val="single"/>
      </w:rPr>
      <w:fldChar w:fldCharType="begin"/>
    </w:r>
    <w:r w:rsidRPr="001902D3">
      <w:rPr>
        <w:u w:val="single"/>
      </w:rPr>
      <w:instrText>PAGE   \* MERGEFORMAT</w:instrText>
    </w:r>
    <w:r w:rsidRPr="001902D3">
      <w:rPr>
        <w:u w:val="single"/>
      </w:rPr>
      <w:fldChar w:fldCharType="separate"/>
    </w:r>
    <w:r w:rsidRPr="001902D3">
      <w:rPr>
        <w:u w:val="single"/>
      </w:rPr>
      <w:t>1</w:t>
    </w:r>
    <w:r w:rsidRPr="001902D3">
      <w:rPr>
        <w:u w:val="single"/>
      </w:rPr>
      <w:fldChar w:fldCharType="end"/>
    </w:r>
    <w:r w:rsidRPr="001902D3">
      <w:rPr>
        <w:u w:val="single"/>
      </w:rPr>
      <w:t xml:space="preserve"> von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93BAF" w14:textId="77777777" w:rsidR="003D7A97" w:rsidRDefault="008B05BB">
    <w:pPr>
      <w:pStyle w:val="Kopfzeile"/>
      <w:spacing w:line="14" w:lineRule="exact"/>
    </w:pPr>
    <w:r>
      <w:rPr>
        <w:noProof/>
        <w:sz w:val="20"/>
      </w:rPr>
      <w:pict w14:anchorId="06140A0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.1pt;margin-top:270.2pt;width:5.95pt;height:14.15pt;z-index:251657728;mso-wrap-distance-left:0;mso-wrap-distance-right:0;mso-position-horizontal-relative:page;mso-position-vertical-relative:page" stroked="f">
          <v:textbox inset="0,0,0,0">
            <w:txbxContent>
              <w:p w14:paraId="0373A1D5" w14:textId="77777777" w:rsidR="003D7A97" w:rsidRDefault="003D7A97">
                <w:r>
                  <w:t>_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77CD3"/>
    <w:multiLevelType w:val="hybridMultilevel"/>
    <w:tmpl w:val="29286A84"/>
    <w:lvl w:ilvl="0" w:tplc="A5006214"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0357450D"/>
    <w:multiLevelType w:val="hybridMultilevel"/>
    <w:tmpl w:val="84A2CB5C"/>
    <w:lvl w:ilvl="0" w:tplc="13E46C4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96DDA"/>
    <w:multiLevelType w:val="hybridMultilevel"/>
    <w:tmpl w:val="7ADE2EDA"/>
    <w:lvl w:ilvl="0" w:tplc="1696CB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912AE"/>
    <w:multiLevelType w:val="hybridMultilevel"/>
    <w:tmpl w:val="75AA96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E1455"/>
    <w:multiLevelType w:val="hybridMultilevel"/>
    <w:tmpl w:val="D1E0F7AC"/>
    <w:lvl w:ilvl="0" w:tplc="6D78383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9097E94"/>
    <w:multiLevelType w:val="hybridMultilevel"/>
    <w:tmpl w:val="84F07CD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204F37"/>
    <w:multiLevelType w:val="hybridMultilevel"/>
    <w:tmpl w:val="FC9200E2"/>
    <w:lvl w:ilvl="0" w:tplc="D4D692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5953"/>
    <w:rsid w:val="00002616"/>
    <w:rsid w:val="00005AAC"/>
    <w:rsid w:val="000068D4"/>
    <w:rsid w:val="00014D2E"/>
    <w:rsid w:val="0002745F"/>
    <w:rsid w:val="00035B8A"/>
    <w:rsid w:val="000363B7"/>
    <w:rsid w:val="000407BA"/>
    <w:rsid w:val="00047199"/>
    <w:rsid w:val="00054C73"/>
    <w:rsid w:val="00070F5A"/>
    <w:rsid w:val="00072E13"/>
    <w:rsid w:val="000762AD"/>
    <w:rsid w:val="000778AA"/>
    <w:rsid w:val="00082EE9"/>
    <w:rsid w:val="00096097"/>
    <w:rsid w:val="000B525B"/>
    <w:rsid w:val="000C62FD"/>
    <w:rsid w:val="000D1D07"/>
    <w:rsid w:val="000D2822"/>
    <w:rsid w:val="000E2A62"/>
    <w:rsid w:val="000E2B90"/>
    <w:rsid w:val="000E7A60"/>
    <w:rsid w:val="000F1599"/>
    <w:rsid w:val="001027FC"/>
    <w:rsid w:val="001102DE"/>
    <w:rsid w:val="001145EF"/>
    <w:rsid w:val="00116F84"/>
    <w:rsid w:val="00122375"/>
    <w:rsid w:val="001257BB"/>
    <w:rsid w:val="00130090"/>
    <w:rsid w:val="00134709"/>
    <w:rsid w:val="001350DD"/>
    <w:rsid w:val="00135FF5"/>
    <w:rsid w:val="001373C1"/>
    <w:rsid w:val="001410A6"/>
    <w:rsid w:val="00146DE0"/>
    <w:rsid w:val="0016586E"/>
    <w:rsid w:val="00170A2C"/>
    <w:rsid w:val="0017123A"/>
    <w:rsid w:val="0017382B"/>
    <w:rsid w:val="001753C1"/>
    <w:rsid w:val="0018257F"/>
    <w:rsid w:val="001902D3"/>
    <w:rsid w:val="0019262C"/>
    <w:rsid w:val="001932A7"/>
    <w:rsid w:val="001A09D9"/>
    <w:rsid w:val="001B01A2"/>
    <w:rsid w:val="001B1E4A"/>
    <w:rsid w:val="001C1694"/>
    <w:rsid w:val="001C381B"/>
    <w:rsid w:val="001D2962"/>
    <w:rsid w:val="001D369A"/>
    <w:rsid w:val="001D3CCB"/>
    <w:rsid w:val="001D624D"/>
    <w:rsid w:val="001D7158"/>
    <w:rsid w:val="001D766A"/>
    <w:rsid w:val="001E7818"/>
    <w:rsid w:val="001F16ED"/>
    <w:rsid w:val="001F20E8"/>
    <w:rsid w:val="001F318B"/>
    <w:rsid w:val="001F660F"/>
    <w:rsid w:val="001F6EE3"/>
    <w:rsid w:val="0020344C"/>
    <w:rsid w:val="00206913"/>
    <w:rsid w:val="00206E7E"/>
    <w:rsid w:val="00207AEB"/>
    <w:rsid w:val="00220D5C"/>
    <w:rsid w:val="00222686"/>
    <w:rsid w:val="00222867"/>
    <w:rsid w:val="00227FD9"/>
    <w:rsid w:val="00231D31"/>
    <w:rsid w:val="00242601"/>
    <w:rsid w:val="0024637A"/>
    <w:rsid w:val="00247147"/>
    <w:rsid w:val="00247DFA"/>
    <w:rsid w:val="0025208D"/>
    <w:rsid w:val="0026499D"/>
    <w:rsid w:val="00264A6B"/>
    <w:rsid w:val="002733B1"/>
    <w:rsid w:val="00275791"/>
    <w:rsid w:val="002803C6"/>
    <w:rsid w:val="00297EFD"/>
    <w:rsid w:val="002A470E"/>
    <w:rsid w:val="002B16F2"/>
    <w:rsid w:val="002B2140"/>
    <w:rsid w:val="002B3B36"/>
    <w:rsid w:val="002C5339"/>
    <w:rsid w:val="002D1AA3"/>
    <w:rsid w:val="002D4B97"/>
    <w:rsid w:val="002E2C60"/>
    <w:rsid w:val="002E4B5E"/>
    <w:rsid w:val="002E5F30"/>
    <w:rsid w:val="002F0FC4"/>
    <w:rsid w:val="002F15EB"/>
    <w:rsid w:val="002F1FD4"/>
    <w:rsid w:val="002F3499"/>
    <w:rsid w:val="002F5AEA"/>
    <w:rsid w:val="00301BEE"/>
    <w:rsid w:val="00303437"/>
    <w:rsid w:val="0031256B"/>
    <w:rsid w:val="00321A3C"/>
    <w:rsid w:val="00321DEF"/>
    <w:rsid w:val="003305BB"/>
    <w:rsid w:val="00330D6A"/>
    <w:rsid w:val="003315C0"/>
    <w:rsid w:val="00331890"/>
    <w:rsid w:val="00344A56"/>
    <w:rsid w:val="003466C1"/>
    <w:rsid w:val="0035523F"/>
    <w:rsid w:val="0035538A"/>
    <w:rsid w:val="003557E4"/>
    <w:rsid w:val="00362F83"/>
    <w:rsid w:val="00364C8B"/>
    <w:rsid w:val="003668A2"/>
    <w:rsid w:val="00367F57"/>
    <w:rsid w:val="003741EF"/>
    <w:rsid w:val="003768AF"/>
    <w:rsid w:val="0037741A"/>
    <w:rsid w:val="003848AE"/>
    <w:rsid w:val="00391F0B"/>
    <w:rsid w:val="003935F9"/>
    <w:rsid w:val="0039473A"/>
    <w:rsid w:val="003A052E"/>
    <w:rsid w:val="003B0EC1"/>
    <w:rsid w:val="003B15B1"/>
    <w:rsid w:val="003B3F0C"/>
    <w:rsid w:val="003C0680"/>
    <w:rsid w:val="003C56A0"/>
    <w:rsid w:val="003D558A"/>
    <w:rsid w:val="003D6127"/>
    <w:rsid w:val="003D7A97"/>
    <w:rsid w:val="003E3978"/>
    <w:rsid w:val="003E47B1"/>
    <w:rsid w:val="003F339D"/>
    <w:rsid w:val="003F501F"/>
    <w:rsid w:val="00416371"/>
    <w:rsid w:val="00417410"/>
    <w:rsid w:val="00422154"/>
    <w:rsid w:val="0042401A"/>
    <w:rsid w:val="00434F5C"/>
    <w:rsid w:val="004401ED"/>
    <w:rsid w:val="0044078A"/>
    <w:rsid w:val="00444D13"/>
    <w:rsid w:val="00450A14"/>
    <w:rsid w:val="004519AB"/>
    <w:rsid w:val="00454C32"/>
    <w:rsid w:val="00456E2E"/>
    <w:rsid w:val="0046162C"/>
    <w:rsid w:val="004741FD"/>
    <w:rsid w:val="00474706"/>
    <w:rsid w:val="00476CC6"/>
    <w:rsid w:val="004A0040"/>
    <w:rsid w:val="004A4136"/>
    <w:rsid w:val="004A6232"/>
    <w:rsid w:val="004A67CE"/>
    <w:rsid w:val="004A6FD9"/>
    <w:rsid w:val="004B249D"/>
    <w:rsid w:val="004B437A"/>
    <w:rsid w:val="004B6021"/>
    <w:rsid w:val="004C1C0E"/>
    <w:rsid w:val="004D3C3A"/>
    <w:rsid w:val="004E0988"/>
    <w:rsid w:val="004F0537"/>
    <w:rsid w:val="004F0D4A"/>
    <w:rsid w:val="004F4A32"/>
    <w:rsid w:val="00500B26"/>
    <w:rsid w:val="00504BA7"/>
    <w:rsid w:val="005124C9"/>
    <w:rsid w:val="0051437A"/>
    <w:rsid w:val="00520F4B"/>
    <w:rsid w:val="005230A4"/>
    <w:rsid w:val="00525767"/>
    <w:rsid w:val="00525C9F"/>
    <w:rsid w:val="005266CB"/>
    <w:rsid w:val="005356A0"/>
    <w:rsid w:val="005366B1"/>
    <w:rsid w:val="005413F6"/>
    <w:rsid w:val="00542478"/>
    <w:rsid w:val="00546F77"/>
    <w:rsid w:val="00550747"/>
    <w:rsid w:val="00553901"/>
    <w:rsid w:val="00556A97"/>
    <w:rsid w:val="00561C22"/>
    <w:rsid w:val="00562FE6"/>
    <w:rsid w:val="00574FC8"/>
    <w:rsid w:val="00577D84"/>
    <w:rsid w:val="005838F7"/>
    <w:rsid w:val="00584854"/>
    <w:rsid w:val="0058534B"/>
    <w:rsid w:val="0059030A"/>
    <w:rsid w:val="00592199"/>
    <w:rsid w:val="00593A90"/>
    <w:rsid w:val="00594A2A"/>
    <w:rsid w:val="005A030A"/>
    <w:rsid w:val="005B19BA"/>
    <w:rsid w:val="005C45B3"/>
    <w:rsid w:val="005C4A40"/>
    <w:rsid w:val="005C6912"/>
    <w:rsid w:val="005C79CB"/>
    <w:rsid w:val="005D569D"/>
    <w:rsid w:val="005D56DE"/>
    <w:rsid w:val="005E262A"/>
    <w:rsid w:val="005F1473"/>
    <w:rsid w:val="005F6395"/>
    <w:rsid w:val="00602636"/>
    <w:rsid w:val="00614B70"/>
    <w:rsid w:val="006171F8"/>
    <w:rsid w:val="006202F4"/>
    <w:rsid w:val="00632214"/>
    <w:rsid w:val="00632EA1"/>
    <w:rsid w:val="00634175"/>
    <w:rsid w:val="00634D13"/>
    <w:rsid w:val="00637B15"/>
    <w:rsid w:val="00641430"/>
    <w:rsid w:val="00646BEC"/>
    <w:rsid w:val="00652E67"/>
    <w:rsid w:val="00656F1D"/>
    <w:rsid w:val="00661639"/>
    <w:rsid w:val="006674B9"/>
    <w:rsid w:val="006709CE"/>
    <w:rsid w:val="00675C8F"/>
    <w:rsid w:val="00677775"/>
    <w:rsid w:val="00683E8F"/>
    <w:rsid w:val="00687F17"/>
    <w:rsid w:val="006915CC"/>
    <w:rsid w:val="00695BFC"/>
    <w:rsid w:val="006B1285"/>
    <w:rsid w:val="006B29A5"/>
    <w:rsid w:val="006B7AE4"/>
    <w:rsid w:val="006C1DA2"/>
    <w:rsid w:val="006C78A9"/>
    <w:rsid w:val="006D014B"/>
    <w:rsid w:val="006D183E"/>
    <w:rsid w:val="006E7F0C"/>
    <w:rsid w:val="006F3BCC"/>
    <w:rsid w:val="007039A8"/>
    <w:rsid w:val="007041B8"/>
    <w:rsid w:val="0070732A"/>
    <w:rsid w:val="00714363"/>
    <w:rsid w:val="00717621"/>
    <w:rsid w:val="00723149"/>
    <w:rsid w:val="00724433"/>
    <w:rsid w:val="007263CC"/>
    <w:rsid w:val="00730B61"/>
    <w:rsid w:val="00731E36"/>
    <w:rsid w:val="00732041"/>
    <w:rsid w:val="00734160"/>
    <w:rsid w:val="0075357F"/>
    <w:rsid w:val="007554E6"/>
    <w:rsid w:val="00757FBA"/>
    <w:rsid w:val="00760673"/>
    <w:rsid w:val="007618E5"/>
    <w:rsid w:val="00762D0E"/>
    <w:rsid w:val="00770410"/>
    <w:rsid w:val="00774B30"/>
    <w:rsid w:val="00777572"/>
    <w:rsid w:val="00796E95"/>
    <w:rsid w:val="007978F8"/>
    <w:rsid w:val="007A0A97"/>
    <w:rsid w:val="007A1ED1"/>
    <w:rsid w:val="007A5F7F"/>
    <w:rsid w:val="007B05BA"/>
    <w:rsid w:val="007C0948"/>
    <w:rsid w:val="007C0949"/>
    <w:rsid w:val="007C10B7"/>
    <w:rsid w:val="007C3C2E"/>
    <w:rsid w:val="007C4DA4"/>
    <w:rsid w:val="007D35DB"/>
    <w:rsid w:val="007E1107"/>
    <w:rsid w:val="007E6F9E"/>
    <w:rsid w:val="007F6CE2"/>
    <w:rsid w:val="0080502C"/>
    <w:rsid w:val="008061C6"/>
    <w:rsid w:val="00810BAE"/>
    <w:rsid w:val="008117C0"/>
    <w:rsid w:val="00816FA0"/>
    <w:rsid w:val="008222C3"/>
    <w:rsid w:val="00824B98"/>
    <w:rsid w:val="00827AB5"/>
    <w:rsid w:val="00860045"/>
    <w:rsid w:val="00860AB3"/>
    <w:rsid w:val="00872230"/>
    <w:rsid w:val="008745B4"/>
    <w:rsid w:val="00875D76"/>
    <w:rsid w:val="00876EA4"/>
    <w:rsid w:val="00881980"/>
    <w:rsid w:val="00884B42"/>
    <w:rsid w:val="00885F5F"/>
    <w:rsid w:val="00890274"/>
    <w:rsid w:val="00893C7B"/>
    <w:rsid w:val="00895C09"/>
    <w:rsid w:val="008A50A5"/>
    <w:rsid w:val="008B05BB"/>
    <w:rsid w:val="008B100C"/>
    <w:rsid w:val="008C2FFF"/>
    <w:rsid w:val="008C4208"/>
    <w:rsid w:val="008D54AB"/>
    <w:rsid w:val="008D5636"/>
    <w:rsid w:val="008E3652"/>
    <w:rsid w:val="008E4F55"/>
    <w:rsid w:val="008E755D"/>
    <w:rsid w:val="008F5B26"/>
    <w:rsid w:val="008F6EA3"/>
    <w:rsid w:val="0090383D"/>
    <w:rsid w:val="00911AC4"/>
    <w:rsid w:val="00913447"/>
    <w:rsid w:val="00915544"/>
    <w:rsid w:val="00915C6C"/>
    <w:rsid w:val="00923F6B"/>
    <w:rsid w:val="00936641"/>
    <w:rsid w:val="009410D1"/>
    <w:rsid w:val="00941384"/>
    <w:rsid w:val="00950554"/>
    <w:rsid w:val="009544ED"/>
    <w:rsid w:val="009610E4"/>
    <w:rsid w:val="00975653"/>
    <w:rsid w:val="00977BB7"/>
    <w:rsid w:val="00984887"/>
    <w:rsid w:val="009905BF"/>
    <w:rsid w:val="009917B7"/>
    <w:rsid w:val="009959B2"/>
    <w:rsid w:val="009A0349"/>
    <w:rsid w:val="009A25C7"/>
    <w:rsid w:val="009A3625"/>
    <w:rsid w:val="009A5094"/>
    <w:rsid w:val="009A6C63"/>
    <w:rsid w:val="009A745E"/>
    <w:rsid w:val="009B4DC0"/>
    <w:rsid w:val="009C06D0"/>
    <w:rsid w:val="009C08BF"/>
    <w:rsid w:val="009C29B7"/>
    <w:rsid w:val="009D05BD"/>
    <w:rsid w:val="009D1172"/>
    <w:rsid w:val="009E3BF2"/>
    <w:rsid w:val="009F4C3B"/>
    <w:rsid w:val="009F6A42"/>
    <w:rsid w:val="00A02E83"/>
    <w:rsid w:val="00A031EA"/>
    <w:rsid w:val="00A03307"/>
    <w:rsid w:val="00A076BE"/>
    <w:rsid w:val="00A10969"/>
    <w:rsid w:val="00A13111"/>
    <w:rsid w:val="00A20A50"/>
    <w:rsid w:val="00A220C0"/>
    <w:rsid w:val="00A25D6E"/>
    <w:rsid w:val="00A27EA2"/>
    <w:rsid w:val="00A37417"/>
    <w:rsid w:val="00A47738"/>
    <w:rsid w:val="00A57350"/>
    <w:rsid w:val="00A64297"/>
    <w:rsid w:val="00A6619A"/>
    <w:rsid w:val="00A66D4F"/>
    <w:rsid w:val="00A72EC7"/>
    <w:rsid w:val="00A73437"/>
    <w:rsid w:val="00A74170"/>
    <w:rsid w:val="00A75322"/>
    <w:rsid w:val="00A76E46"/>
    <w:rsid w:val="00A82161"/>
    <w:rsid w:val="00AB6FD3"/>
    <w:rsid w:val="00AC21EE"/>
    <w:rsid w:val="00AD29D3"/>
    <w:rsid w:val="00AD2DA3"/>
    <w:rsid w:val="00AD695C"/>
    <w:rsid w:val="00AE31DC"/>
    <w:rsid w:val="00AE7B00"/>
    <w:rsid w:val="00B00BC4"/>
    <w:rsid w:val="00B176B9"/>
    <w:rsid w:val="00B25E88"/>
    <w:rsid w:val="00B27B38"/>
    <w:rsid w:val="00B326DA"/>
    <w:rsid w:val="00B33D47"/>
    <w:rsid w:val="00B402C3"/>
    <w:rsid w:val="00B40524"/>
    <w:rsid w:val="00B4057E"/>
    <w:rsid w:val="00B42A5D"/>
    <w:rsid w:val="00B47E6C"/>
    <w:rsid w:val="00B52427"/>
    <w:rsid w:val="00B53B94"/>
    <w:rsid w:val="00B61A48"/>
    <w:rsid w:val="00B659DE"/>
    <w:rsid w:val="00B71941"/>
    <w:rsid w:val="00B768F7"/>
    <w:rsid w:val="00B8537E"/>
    <w:rsid w:val="00B85D00"/>
    <w:rsid w:val="00B90C6E"/>
    <w:rsid w:val="00B9363A"/>
    <w:rsid w:val="00B9511D"/>
    <w:rsid w:val="00BA1192"/>
    <w:rsid w:val="00BA44E0"/>
    <w:rsid w:val="00BA79FC"/>
    <w:rsid w:val="00BB0630"/>
    <w:rsid w:val="00BC28A2"/>
    <w:rsid w:val="00BC6C7A"/>
    <w:rsid w:val="00BC79A0"/>
    <w:rsid w:val="00BE11E0"/>
    <w:rsid w:val="00BE15C0"/>
    <w:rsid w:val="00BF3219"/>
    <w:rsid w:val="00BF66BF"/>
    <w:rsid w:val="00BF794B"/>
    <w:rsid w:val="00C01E75"/>
    <w:rsid w:val="00C07FAD"/>
    <w:rsid w:val="00C10C4F"/>
    <w:rsid w:val="00C1465F"/>
    <w:rsid w:val="00C21FD0"/>
    <w:rsid w:val="00C338EB"/>
    <w:rsid w:val="00C415D3"/>
    <w:rsid w:val="00C42B8E"/>
    <w:rsid w:val="00C51F50"/>
    <w:rsid w:val="00C528CA"/>
    <w:rsid w:val="00C5329A"/>
    <w:rsid w:val="00C5346C"/>
    <w:rsid w:val="00C66445"/>
    <w:rsid w:val="00C77039"/>
    <w:rsid w:val="00C77378"/>
    <w:rsid w:val="00C77461"/>
    <w:rsid w:val="00C850B3"/>
    <w:rsid w:val="00C876F4"/>
    <w:rsid w:val="00C916CD"/>
    <w:rsid w:val="00CB071B"/>
    <w:rsid w:val="00CB5953"/>
    <w:rsid w:val="00CB66AD"/>
    <w:rsid w:val="00CC3E9E"/>
    <w:rsid w:val="00CD07CC"/>
    <w:rsid w:val="00CD0D88"/>
    <w:rsid w:val="00CD4977"/>
    <w:rsid w:val="00CD4EC2"/>
    <w:rsid w:val="00CE1CA2"/>
    <w:rsid w:val="00CF2228"/>
    <w:rsid w:val="00D07F10"/>
    <w:rsid w:val="00D1225B"/>
    <w:rsid w:val="00D1304D"/>
    <w:rsid w:val="00D14483"/>
    <w:rsid w:val="00D3008E"/>
    <w:rsid w:val="00D33005"/>
    <w:rsid w:val="00D44098"/>
    <w:rsid w:val="00D46818"/>
    <w:rsid w:val="00D53372"/>
    <w:rsid w:val="00D5534C"/>
    <w:rsid w:val="00D57748"/>
    <w:rsid w:val="00D72575"/>
    <w:rsid w:val="00D774E1"/>
    <w:rsid w:val="00D93398"/>
    <w:rsid w:val="00D9691F"/>
    <w:rsid w:val="00DA0B9E"/>
    <w:rsid w:val="00DA2BAC"/>
    <w:rsid w:val="00DA356C"/>
    <w:rsid w:val="00DA76A2"/>
    <w:rsid w:val="00DB577C"/>
    <w:rsid w:val="00DC109E"/>
    <w:rsid w:val="00DC5B03"/>
    <w:rsid w:val="00DD0CA9"/>
    <w:rsid w:val="00DD40CF"/>
    <w:rsid w:val="00DD4A8F"/>
    <w:rsid w:val="00DE3D17"/>
    <w:rsid w:val="00DF1BB6"/>
    <w:rsid w:val="00DF405A"/>
    <w:rsid w:val="00DF6092"/>
    <w:rsid w:val="00E0382F"/>
    <w:rsid w:val="00E13099"/>
    <w:rsid w:val="00E1442C"/>
    <w:rsid w:val="00E4725F"/>
    <w:rsid w:val="00E50F86"/>
    <w:rsid w:val="00E57EFE"/>
    <w:rsid w:val="00E62164"/>
    <w:rsid w:val="00E70B73"/>
    <w:rsid w:val="00E70ECE"/>
    <w:rsid w:val="00E84551"/>
    <w:rsid w:val="00E864D0"/>
    <w:rsid w:val="00E93AD4"/>
    <w:rsid w:val="00E94F63"/>
    <w:rsid w:val="00EA2790"/>
    <w:rsid w:val="00EB2280"/>
    <w:rsid w:val="00EC1755"/>
    <w:rsid w:val="00EC20E4"/>
    <w:rsid w:val="00ED0536"/>
    <w:rsid w:val="00ED3033"/>
    <w:rsid w:val="00EE49AF"/>
    <w:rsid w:val="00EF333A"/>
    <w:rsid w:val="00EF43EA"/>
    <w:rsid w:val="00EF45F6"/>
    <w:rsid w:val="00F0393D"/>
    <w:rsid w:val="00F04B84"/>
    <w:rsid w:val="00F06246"/>
    <w:rsid w:val="00F105D2"/>
    <w:rsid w:val="00F105E4"/>
    <w:rsid w:val="00F12F3D"/>
    <w:rsid w:val="00F1535B"/>
    <w:rsid w:val="00F176B7"/>
    <w:rsid w:val="00F212F2"/>
    <w:rsid w:val="00F31F1E"/>
    <w:rsid w:val="00F330E4"/>
    <w:rsid w:val="00F343E1"/>
    <w:rsid w:val="00F429DB"/>
    <w:rsid w:val="00F435AE"/>
    <w:rsid w:val="00F468FF"/>
    <w:rsid w:val="00F60201"/>
    <w:rsid w:val="00F6249E"/>
    <w:rsid w:val="00F6321A"/>
    <w:rsid w:val="00F67535"/>
    <w:rsid w:val="00F8165E"/>
    <w:rsid w:val="00F8170D"/>
    <w:rsid w:val="00F817DC"/>
    <w:rsid w:val="00F84305"/>
    <w:rsid w:val="00F91178"/>
    <w:rsid w:val="00F9478C"/>
    <w:rsid w:val="00F97CE1"/>
    <w:rsid w:val="00FA3651"/>
    <w:rsid w:val="00FA5C78"/>
    <w:rsid w:val="00FB259D"/>
    <w:rsid w:val="00FB25D8"/>
    <w:rsid w:val="00FB3934"/>
    <w:rsid w:val="00FC10B6"/>
    <w:rsid w:val="00FC2F16"/>
    <w:rsid w:val="00FC42B3"/>
    <w:rsid w:val="00FC43D8"/>
    <w:rsid w:val="00FC4A5D"/>
    <w:rsid w:val="00FC55F4"/>
    <w:rsid w:val="00FC5B6C"/>
    <w:rsid w:val="00FC5CDA"/>
    <w:rsid w:val="00FD4123"/>
    <w:rsid w:val="00FD5023"/>
    <w:rsid w:val="00FE54A6"/>
    <w:rsid w:val="00FE6E33"/>
    <w:rsid w:val="00FF1690"/>
    <w:rsid w:val="00FF4900"/>
    <w:rsid w:val="00FF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107ABC7A"/>
  <w15:chartTrackingRefBased/>
  <w15:docId w15:val="{D65A6D70-0C06-4B14-A8CA-453C2CDFE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Gruformel">
    <w:name w:val="Closing"/>
    <w:pPr>
      <w:tabs>
        <w:tab w:val="left" w:pos="2835"/>
      </w:tabs>
      <w:spacing w:line="220" w:lineRule="exact"/>
    </w:pPr>
    <w:rPr>
      <w:rFonts w:ascii="Arial" w:hAnsi="Arial"/>
      <w:lang w:eastAsia="en-US"/>
    </w:rPr>
  </w:style>
  <w:style w:type="paragraph" w:customStyle="1" w:styleId="scfstandard">
    <w:name w:val="scf_standard"/>
    <w:rPr>
      <w:rFonts w:ascii="Arial" w:hAnsi="Arial"/>
    </w:rPr>
  </w:style>
  <w:style w:type="paragraph" w:customStyle="1" w:styleId="scfBereich">
    <w:name w:val="scfBereich"/>
    <w:basedOn w:val="scfstandard"/>
    <w:pPr>
      <w:spacing w:before="60" w:line="240" w:lineRule="exact"/>
    </w:pPr>
    <w:rPr>
      <w:b/>
      <w:noProof/>
    </w:rPr>
  </w:style>
  <w:style w:type="paragraph" w:customStyle="1" w:styleId="scfvertrauen">
    <w:name w:val="scf_vertrauen"/>
    <w:basedOn w:val="scfstandard"/>
    <w:pPr>
      <w:spacing w:before="346" w:line="220" w:lineRule="exact"/>
    </w:pPr>
    <w:rPr>
      <w:noProof/>
    </w:rPr>
  </w:style>
  <w:style w:type="paragraph" w:customStyle="1" w:styleId="scfpostal">
    <w:name w:val="scf_postal"/>
    <w:basedOn w:val="scfstandard"/>
    <w:pPr>
      <w:spacing w:line="160" w:lineRule="exact"/>
    </w:pPr>
    <w:rPr>
      <w:noProof/>
      <w:sz w:val="14"/>
    </w:rPr>
  </w:style>
  <w:style w:type="paragraph" w:customStyle="1" w:styleId="scfnutzer">
    <w:name w:val="scfnutzer"/>
    <w:basedOn w:val="scfstandard"/>
    <w:pPr>
      <w:spacing w:line="200" w:lineRule="exact"/>
    </w:pPr>
    <w:rPr>
      <w:noProof/>
      <w:sz w:val="18"/>
    </w:rPr>
  </w:style>
  <w:style w:type="paragraph" w:customStyle="1" w:styleId="scfdatum">
    <w:name w:val="scf_datum"/>
    <w:basedOn w:val="scfnutzer"/>
  </w:style>
  <w:style w:type="paragraph" w:customStyle="1" w:styleId="scfAnschrift">
    <w:name w:val="scfAnschrift"/>
    <w:basedOn w:val="scfstandard"/>
    <w:pPr>
      <w:tabs>
        <w:tab w:val="left" w:pos="1134"/>
      </w:tabs>
      <w:spacing w:line="220" w:lineRule="exact"/>
    </w:pPr>
    <w:rPr>
      <w:noProof/>
    </w:rPr>
  </w:style>
  <w:style w:type="paragraph" w:customStyle="1" w:styleId="scfan">
    <w:name w:val="scf_an"/>
    <w:basedOn w:val="scfAnschrift"/>
    <w:next w:val="scfAnschrift"/>
    <w:pPr>
      <w:spacing w:before="60"/>
    </w:pPr>
  </w:style>
  <w:style w:type="paragraph" w:customStyle="1" w:styleId="scfbrieftext">
    <w:name w:val="scfbrieftext"/>
    <w:basedOn w:val="scfstandard"/>
  </w:style>
  <w:style w:type="paragraph" w:customStyle="1" w:styleId="scfBetreff">
    <w:name w:val="scfBetreff"/>
    <w:basedOn w:val="scfstandard"/>
    <w:next w:val="scfbrieftext"/>
    <w:pPr>
      <w:spacing w:before="440" w:after="440"/>
    </w:pPr>
    <w:rPr>
      <w:b/>
    </w:rPr>
  </w:style>
  <w:style w:type="paragraph" w:styleId="Textkrper">
    <w:name w:val="Body Text"/>
    <w:basedOn w:val="Standard"/>
    <w:pPr>
      <w:spacing w:after="120"/>
    </w:pPr>
    <w:rPr>
      <w:rFonts w:ascii="Times New Roman" w:hAnsi="Times New Roman"/>
      <w:sz w:val="20"/>
      <w:lang w:eastAsia="en-US"/>
    </w:rPr>
  </w:style>
  <w:style w:type="character" w:customStyle="1" w:styleId="Anrede1IhrZeichen">
    <w:name w:val="Anrede1IhrZeichen"/>
    <w:rPr>
      <w:rFonts w:ascii="Arial" w:hAnsi="Arial"/>
      <w:sz w:val="20"/>
    </w:rPr>
  </w:style>
  <w:style w:type="paragraph" w:customStyle="1" w:styleId="AbsatzTableFormat">
    <w:name w:val="AbsatzTableFormat"/>
    <w:basedOn w:val="Standard"/>
    <w:autoRedefine/>
    <w:rPr>
      <w:lang w:eastAsia="en-US"/>
    </w:rPr>
  </w:style>
  <w:style w:type="paragraph" w:customStyle="1" w:styleId="TextKrperAngebot">
    <w:name w:val="TextKörperAngebot"/>
    <w:basedOn w:val="NurText"/>
    <w:pPr>
      <w:keepNext/>
    </w:pPr>
    <w:rPr>
      <w:rFonts w:ascii="Arial" w:hAnsi="Arial" w:cs="Times New Roman"/>
      <w:lang w:eastAsia="en-US"/>
    </w:rPr>
  </w:style>
  <w:style w:type="paragraph" w:styleId="NurText">
    <w:name w:val="Plain Text"/>
    <w:basedOn w:val="Standard"/>
    <w:link w:val="NurTextZchn"/>
    <w:uiPriority w:val="99"/>
    <w:rPr>
      <w:rFonts w:ascii="Courier New" w:hAnsi="Courier New" w:cs="Courier New"/>
      <w:sz w:val="20"/>
    </w:rPr>
  </w:style>
  <w:style w:type="paragraph" w:customStyle="1" w:styleId="scfvormodul">
    <w:name w:val="scfvormodul"/>
    <w:basedOn w:val="scfstandard"/>
    <w:next w:val="scfbrieftext"/>
    <w:pPr>
      <w:pBdr>
        <w:bottom w:val="single" w:sz="6" w:space="1" w:color="auto"/>
      </w:pBdr>
      <w:spacing w:after="60" w:line="60" w:lineRule="exact"/>
    </w:pPr>
    <w:rPr>
      <w:lang w:eastAsia="en-US"/>
    </w:rPr>
  </w:style>
  <w:style w:type="paragraph" w:customStyle="1" w:styleId="scfmodultext">
    <w:name w:val="scfmodultext"/>
    <w:basedOn w:val="scfstandard"/>
    <w:rPr>
      <w:sz w:val="18"/>
      <w:lang w:eastAsia="en-US"/>
    </w:rPr>
  </w:style>
  <w:style w:type="character" w:styleId="Seitenzahl">
    <w:name w:val="page number"/>
    <w:rPr>
      <w:rFonts w:ascii="Arial" w:hAnsi="Arial"/>
      <w:sz w:val="18"/>
    </w:rPr>
  </w:style>
  <w:style w:type="paragraph" w:customStyle="1" w:styleId="scforgzeile">
    <w:name w:val="scforgzeile"/>
    <w:basedOn w:val="scfstandard"/>
    <w:pPr>
      <w:tabs>
        <w:tab w:val="left" w:pos="7655"/>
      </w:tabs>
      <w:spacing w:line="140" w:lineRule="exact"/>
    </w:pPr>
    <w:rPr>
      <w:noProof/>
      <w:sz w:val="12"/>
    </w:rPr>
  </w:style>
  <w:style w:type="paragraph" w:customStyle="1" w:styleId="scfFu1-4">
    <w:name w:val="scfFuß1-4"/>
    <w:basedOn w:val="scfstandard"/>
    <w:pPr>
      <w:spacing w:line="160" w:lineRule="exact"/>
    </w:pPr>
    <w:rPr>
      <w:noProof/>
      <w:sz w:val="14"/>
    </w:rPr>
  </w:style>
  <w:style w:type="paragraph" w:customStyle="1" w:styleId="scfVorstand">
    <w:name w:val="scfVorstand"/>
    <w:basedOn w:val="scfFu1-4"/>
  </w:style>
  <w:style w:type="paragraph" w:customStyle="1" w:styleId="scfZweitekopfzeile">
    <w:name w:val="scfZweitekopfzeile"/>
    <w:basedOn w:val="scfstandard"/>
    <w:pPr>
      <w:spacing w:line="200" w:lineRule="exact"/>
    </w:pPr>
    <w:rPr>
      <w:noProof/>
      <w:sz w:val="18"/>
    </w:rPr>
  </w:style>
  <w:style w:type="paragraph" w:customStyle="1" w:styleId="scfgruss">
    <w:name w:val="scf_gruss"/>
    <w:basedOn w:val="scfbrieftext"/>
    <w:pPr>
      <w:keepNext/>
      <w:keepLines/>
      <w:tabs>
        <w:tab w:val="left" w:pos="5387"/>
      </w:tabs>
    </w:pPr>
  </w:style>
  <w:style w:type="paragraph" w:customStyle="1" w:styleId="scfuz">
    <w:name w:val="scf_uz"/>
    <w:basedOn w:val="scfnutzer"/>
  </w:style>
  <w:style w:type="character" w:styleId="Hyperlink">
    <w:name w:val="Hyperlink"/>
    <w:rsid w:val="00014D2E"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NichtaufgelsteErwhnung">
    <w:name w:val="Unresolved Mention"/>
    <w:uiPriority w:val="99"/>
    <w:semiHidden/>
    <w:unhideWhenUsed/>
    <w:rsid w:val="001373C1"/>
    <w:rPr>
      <w:color w:val="808080"/>
      <w:shd w:val="clear" w:color="auto" w:fill="E6E6E6"/>
    </w:rPr>
  </w:style>
  <w:style w:type="character" w:customStyle="1" w:styleId="NurTextZchn">
    <w:name w:val="Nur Text Zchn"/>
    <w:link w:val="NurText"/>
    <w:uiPriority w:val="99"/>
    <w:rsid w:val="00C42B8E"/>
    <w:rPr>
      <w:rFonts w:ascii="Courier New" w:hAnsi="Courier New" w:cs="Courier New"/>
    </w:rPr>
  </w:style>
  <w:style w:type="character" w:styleId="Kommentarzeichen">
    <w:name w:val="annotation reference"/>
    <w:rsid w:val="0000261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02616"/>
    <w:rPr>
      <w:sz w:val="20"/>
    </w:rPr>
  </w:style>
  <w:style w:type="character" w:customStyle="1" w:styleId="KommentartextZchn">
    <w:name w:val="Kommentartext Zchn"/>
    <w:link w:val="Kommentartext"/>
    <w:rsid w:val="00002616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002616"/>
    <w:rPr>
      <w:b/>
      <w:bCs/>
    </w:rPr>
  </w:style>
  <w:style w:type="character" w:customStyle="1" w:styleId="KommentarthemaZchn">
    <w:name w:val="Kommentarthema Zchn"/>
    <w:link w:val="Kommentarthema"/>
    <w:rsid w:val="00002616"/>
    <w:rPr>
      <w:rFonts w:ascii="Arial" w:hAnsi="Arial"/>
      <w:b/>
      <w:bCs/>
    </w:rPr>
  </w:style>
  <w:style w:type="character" w:styleId="Fett">
    <w:name w:val="Strong"/>
    <w:uiPriority w:val="22"/>
    <w:qFormat/>
    <w:rsid w:val="00B176B9"/>
    <w:rPr>
      <w:b/>
      <w:bCs/>
    </w:rPr>
  </w:style>
  <w:style w:type="table" w:styleId="Tabellenraster">
    <w:name w:val="Table Grid"/>
    <w:basedOn w:val="NormaleTabelle"/>
    <w:rsid w:val="004C1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A73437"/>
    <w:rPr>
      <w:rFonts w:ascii="ArialMT" w:hAnsi="ArialMT" w:hint="default"/>
      <w:b w:val="0"/>
      <w:bCs w:val="0"/>
      <w:i w:val="0"/>
      <w:iCs w:val="0"/>
      <w:color w:val="24202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teiligung.rov-bnz@reg-ob.bayern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iemens\SCF\templates\scf_basis\scf_ex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scf_ext.dot</Template>
  <TotalTime>0</TotalTime>
  <Pages>2</Pages>
  <Words>965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Antwort zum ROV Brenner-Nordzulauf</vt:lpstr>
    </vt:vector>
  </TitlesOfParts>
  <Company/>
  <LinksUpToDate>false</LinksUpToDate>
  <CharactersWithSpaces>7035</CharactersWithSpaces>
  <SharedDoc>false</SharedDoc>
  <HLinks>
    <vt:vector size="18" baseType="variant">
      <vt:variant>
        <vt:i4>6815806</vt:i4>
      </vt:variant>
      <vt:variant>
        <vt:i4>32</vt:i4>
      </vt:variant>
      <vt:variant>
        <vt:i4>0</vt:i4>
      </vt:variant>
      <vt:variant>
        <vt:i4>5</vt:i4>
      </vt:variant>
      <vt:variant>
        <vt:lpwstr>http://www.bergwacht-bayern.de/brannenburg/</vt:lpwstr>
      </vt:variant>
      <vt:variant>
        <vt:lpwstr/>
      </vt:variant>
      <vt:variant>
        <vt:i4>65537</vt:i4>
      </vt:variant>
      <vt:variant>
        <vt:i4>-1</vt:i4>
      </vt:variant>
      <vt:variant>
        <vt:i4>1026</vt:i4>
      </vt:variant>
      <vt:variant>
        <vt:i4>4</vt:i4>
      </vt:variant>
      <vt:variant>
        <vt:lpwstr>../../../</vt:lpwstr>
      </vt:variant>
      <vt:variant>
        <vt:lpwstr/>
      </vt:variant>
      <vt:variant>
        <vt:i4>3801186</vt:i4>
      </vt:variant>
      <vt:variant>
        <vt:i4>-1</vt:i4>
      </vt:variant>
      <vt:variant>
        <vt:i4>1026</vt:i4>
      </vt:variant>
      <vt:variant>
        <vt:i4>1</vt:i4>
      </vt:variant>
      <vt:variant>
        <vt:lpwstr>http://www.bergwacht-bayern.de/images/logo.gif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Antwort zum ROV Brenner-Nordzulauf</dc:title>
  <dc:subject>Unser Bahnhof bleibt im Dorf!</dc:subject>
  <dc:creator/>
  <cp:keywords>Unser Bahnhof bleibt im Dorf!</cp:keywords>
  <dc:description>Unser Bahnhof bleibt im Dorf!</dc:description>
  <cp:lastModifiedBy>Theo Geflitter</cp:lastModifiedBy>
  <cp:revision>185</cp:revision>
  <cp:lastPrinted>2020-07-06T18:52:00Z</cp:lastPrinted>
  <dcterms:created xsi:type="dcterms:W3CDTF">2020-07-02T11:40:00Z</dcterms:created>
  <dcterms:modified xsi:type="dcterms:W3CDTF">2020-07-08T06:34:00Z</dcterms:modified>
</cp:coreProperties>
</file>